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A65" w:rsidRPr="004D6FCB" w:rsidRDefault="00B44A65" w:rsidP="004D6FCB">
      <w:pPr>
        <w:spacing w:line="480" w:lineRule="auto"/>
        <w:ind w:firstLine="720"/>
        <w:jc w:val="both"/>
        <w:rPr>
          <w:rFonts w:ascii="Times New Roman" w:hAnsi="Times New Roman" w:cs="Times New Roman"/>
          <w:sz w:val="24"/>
          <w:szCs w:val="24"/>
        </w:rPr>
      </w:pPr>
    </w:p>
    <w:p w:rsidR="00B44A65" w:rsidRPr="004D6FCB" w:rsidRDefault="00B44A65" w:rsidP="004D6FCB">
      <w:pPr>
        <w:spacing w:line="480" w:lineRule="auto"/>
        <w:ind w:firstLine="720"/>
        <w:jc w:val="center"/>
        <w:rPr>
          <w:rFonts w:ascii="Times New Roman" w:hAnsi="Times New Roman" w:cs="Times New Roman"/>
          <w:sz w:val="24"/>
          <w:szCs w:val="24"/>
        </w:rPr>
      </w:pPr>
    </w:p>
    <w:p w:rsidR="00B44A65" w:rsidRPr="004D6FCB" w:rsidRDefault="00B44A65" w:rsidP="004D6FCB">
      <w:pPr>
        <w:spacing w:line="480" w:lineRule="auto"/>
        <w:jc w:val="center"/>
        <w:rPr>
          <w:rFonts w:ascii="Times New Roman" w:hAnsi="Times New Roman" w:cs="Times New Roman"/>
          <w:sz w:val="24"/>
          <w:szCs w:val="24"/>
        </w:rPr>
      </w:pPr>
      <w:r w:rsidRPr="004D6FCB">
        <w:rPr>
          <w:rFonts w:ascii="Times New Roman" w:hAnsi="Times New Roman" w:cs="Times New Roman"/>
          <w:sz w:val="24"/>
          <w:szCs w:val="24"/>
        </w:rPr>
        <w:t>Leadership and Decision</w:t>
      </w:r>
      <w:r w:rsidR="0032670E" w:rsidRPr="004D6FCB">
        <w:rPr>
          <w:rFonts w:ascii="Times New Roman" w:hAnsi="Times New Roman" w:cs="Times New Roman"/>
          <w:sz w:val="24"/>
          <w:szCs w:val="24"/>
        </w:rPr>
        <w:t xml:space="preserve"> Making</w:t>
      </w:r>
    </w:p>
    <w:p w:rsidR="004B0CE3" w:rsidRPr="004D6FCB" w:rsidRDefault="004B0CE3" w:rsidP="004D6FCB">
      <w:pPr>
        <w:spacing w:line="480" w:lineRule="auto"/>
        <w:jc w:val="center"/>
        <w:rPr>
          <w:rFonts w:ascii="Times New Roman" w:hAnsi="Times New Roman" w:cs="Times New Roman"/>
          <w:sz w:val="24"/>
          <w:szCs w:val="24"/>
        </w:rPr>
      </w:pPr>
      <w:r w:rsidRPr="004D6FCB">
        <w:rPr>
          <w:rFonts w:ascii="Times New Roman" w:hAnsi="Times New Roman" w:cs="Times New Roman"/>
          <w:sz w:val="24"/>
          <w:szCs w:val="24"/>
        </w:rPr>
        <w:t>Name</w:t>
      </w:r>
    </w:p>
    <w:p w:rsidR="004B0CE3" w:rsidRPr="004D6FCB" w:rsidRDefault="004B0CE3" w:rsidP="004D6FCB">
      <w:pPr>
        <w:spacing w:line="480" w:lineRule="auto"/>
        <w:jc w:val="center"/>
        <w:rPr>
          <w:rFonts w:ascii="Times New Roman" w:hAnsi="Times New Roman" w:cs="Times New Roman"/>
          <w:sz w:val="24"/>
          <w:szCs w:val="24"/>
        </w:rPr>
      </w:pPr>
      <w:r w:rsidRPr="004D6FCB">
        <w:rPr>
          <w:rFonts w:ascii="Times New Roman" w:hAnsi="Times New Roman" w:cs="Times New Roman"/>
          <w:sz w:val="24"/>
          <w:szCs w:val="24"/>
        </w:rPr>
        <w:t>Institution</w:t>
      </w:r>
    </w:p>
    <w:p w:rsidR="004B0CE3" w:rsidRPr="004D6FCB" w:rsidRDefault="004B0CE3" w:rsidP="004D6FCB">
      <w:pPr>
        <w:spacing w:line="480" w:lineRule="auto"/>
        <w:jc w:val="center"/>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B44A65" w:rsidRPr="004D6FCB" w:rsidRDefault="00B44A65" w:rsidP="004D6FCB">
      <w:pPr>
        <w:spacing w:line="480" w:lineRule="auto"/>
        <w:jc w:val="center"/>
        <w:rPr>
          <w:rFonts w:ascii="Times New Roman" w:hAnsi="Times New Roman" w:cs="Times New Roman"/>
          <w:b/>
          <w:sz w:val="24"/>
          <w:szCs w:val="24"/>
        </w:rPr>
      </w:pPr>
      <w:r w:rsidRPr="004D6FCB">
        <w:rPr>
          <w:rFonts w:ascii="Times New Roman" w:hAnsi="Times New Roman" w:cs="Times New Roman"/>
          <w:b/>
          <w:sz w:val="24"/>
          <w:szCs w:val="24"/>
        </w:rPr>
        <w:t>Abstract</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 xml:space="preserve">The leadership issues remain a bother to the society in that the leaders entrusted with various positions, no matter how qualified they are, are still ineffective. Most leaders tend to be creative in their undertakings, but unfortunately, they still lack the basics of implementing their deeds. By understanding the leadership and decision-making within the Global marketplace through reflections, one gets to achieve the dictates contained in the documents such as vision 2030. Saudi Arabia’s vision 2030, for instance, requires a good command of leadership for the sake of its realization. The paper covers extensively on leadership in organizations and government institutions. </w:t>
      </w: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ind w:firstLine="720"/>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B44A65" w:rsidRPr="004D6FCB" w:rsidRDefault="00B44A65" w:rsidP="004D6FCB">
      <w:pPr>
        <w:spacing w:line="480" w:lineRule="auto"/>
        <w:jc w:val="center"/>
        <w:rPr>
          <w:rFonts w:ascii="Times New Roman" w:hAnsi="Times New Roman" w:cs="Times New Roman"/>
          <w:b/>
          <w:sz w:val="24"/>
          <w:szCs w:val="24"/>
        </w:rPr>
      </w:pPr>
      <w:r w:rsidRPr="004D6FCB">
        <w:rPr>
          <w:rFonts w:ascii="Times New Roman" w:hAnsi="Times New Roman" w:cs="Times New Roman"/>
          <w:b/>
          <w:sz w:val="24"/>
          <w:szCs w:val="24"/>
        </w:rPr>
        <w:t>Introduction</w:t>
      </w:r>
    </w:p>
    <w:p w:rsidR="00F93401"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Leadership qualities are hard to contain them under one roof, and as such, the challenges facing a particular sector or an individual may call for collaboration, teamwork as well as the willingness to settle on consensus. Since many problems are facing the world at the moment, nations such as Saudi Arabia tries to navigate such aspects by having a framework to operate under. The global market place and its important endeavors are the critical determinants on the success of such frameworks as vision 2030. The main challenge in the 21st-century organization revolves around leadership as well as the deployment of information technology</w:t>
      </w:r>
      <w:r w:rsidR="005E20AA">
        <w:rPr>
          <w:rFonts w:ascii="Times New Roman" w:hAnsi="Times New Roman" w:cs="Times New Roman"/>
          <w:sz w:val="24"/>
          <w:szCs w:val="24"/>
        </w:rPr>
        <w:t xml:space="preserve"> </w:t>
      </w:r>
      <w:r w:rsidR="005E20AA" w:rsidRPr="004D6FCB">
        <w:rPr>
          <w:rStyle w:val="selectable"/>
          <w:rFonts w:ascii="Times New Roman" w:hAnsi="Times New Roman" w:cs="Times New Roman"/>
          <w:sz w:val="24"/>
          <w:szCs w:val="24"/>
        </w:rPr>
        <w:t>(</w:t>
      </w:r>
      <w:proofErr w:type="spellStart"/>
      <w:r w:rsidR="005E20AA" w:rsidRPr="004D6FCB">
        <w:rPr>
          <w:rStyle w:val="selectable"/>
          <w:rFonts w:ascii="Times New Roman" w:hAnsi="Times New Roman" w:cs="Times New Roman"/>
          <w:sz w:val="24"/>
          <w:szCs w:val="24"/>
        </w:rPr>
        <w:t>Haecker</w:t>
      </w:r>
      <w:proofErr w:type="spellEnd"/>
      <w:r w:rsidR="005E20AA" w:rsidRPr="004D6FCB">
        <w:rPr>
          <w:rStyle w:val="selectable"/>
          <w:rFonts w:ascii="Times New Roman" w:hAnsi="Times New Roman" w:cs="Times New Roman"/>
          <w:sz w:val="24"/>
          <w:szCs w:val="24"/>
        </w:rPr>
        <w:t xml:space="preserve">, Lane &amp; </w:t>
      </w:r>
      <w:proofErr w:type="spellStart"/>
      <w:r w:rsidR="005E20AA" w:rsidRPr="004D6FCB">
        <w:rPr>
          <w:rStyle w:val="selectable"/>
          <w:rFonts w:ascii="Times New Roman" w:hAnsi="Times New Roman" w:cs="Times New Roman"/>
          <w:sz w:val="24"/>
          <w:szCs w:val="24"/>
        </w:rPr>
        <w:t>Zientek</w:t>
      </w:r>
      <w:proofErr w:type="spellEnd"/>
      <w:r w:rsidR="005E20AA" w:rsidRPr="004D6FCB">
        <w:rPr>
          <w:rStyle w:val="selectable"/>
          <w:rFonts w:ascii="Times New Roman" w:hAnsi="Times New Roman" w:cs="Times New Roman"/>
          <w:sz w:val="24"/>
          <w:szCs w:val="24"/>
        </w:rPr>
        <w:t>, 2017)</w:t>
      </w:r>
      <w:r w:rsidRPr="004D6FCB">
        <w:rPr>
          <w:rFonts w:ascii="Times New Roman" w:hAnsi="Times New Roman" w:cs="Times New Roman"/>
          <w:sz w:val="24"/>
          <w:szCs w:val="24"/>
        </w:rPr>
        <w:t>. The emergence of information technology and its subsequent deployments in the institution has intensified the competition between organizations and even between the government</w:t>
      </w:r>
      <w:r w:rsidR="00F93401" w:rsidRPr="004D6FCB">
        <w:rPr>
          <w:rFonts w:ascii="Times New Roman" w:hAnsi="Times New Roman" w:cs="Times New Roman"/>
          <w:sz w:val="24"/>
          <w:szCs w:val="24"/>
        </w:rPr>
        <w:t>s</w:t>
      </w:r>
      <w:r w:rsidRPr="004D6FCB">
        <w:rPr>
          <w:rFonts w:ascii="Times New Roman" w:hAnsi="Times New Roman" w:cs="Times New Roman"/>
          <w:sz w:val="24"/>
          <w:szCs w:val="24"/>
        </w:rPr>
        <w:t xml:space="preserve">. </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A good leader will have their capabilities gauged based on their abilities to integrate information technology into their operations as well as provide enhanced leadership. Any leader should reflect in the global market space and work towards navigating its tides by operating within the provisions of frameworks in place.  The concepts gained in the course can be deployed in areas of business whereby the learner may come up with their SMEs and apply the leadership skills acquired. For the professional career, the use of skills acquired in class is outright in public gatherings such as seminars and inductions</w:t>
      </w:r>
      <w:r w:rsidR="00123361" w:rsidRPr="004D6FCB">
        <w:rPr>
          <w:rFonts w:ascii="Times New Roman" w:hAnsi="Times New Roman" w:cs="Times New Roman"/>
          <w:sz w:val="24"/>
          <w:szCs w:val="24"/>
        </w:rPr>
        <w:t xml:space="preserve"> </w:t>
      </w:r>
      <w:r w:rsidR="00123361" w:rsidRPr="004D6FCB">
        <w:rPr>
          <w:rFonts w:ascii="Times New Roman" w:hAnsi="Times New Roman" w:cs="Times New Roman"/>
          <w:sz w:val="24"/>
          <w:szCs w:val="24"/>
        </w:rPr>
        <w:t>(</w:t>
      </w:r>
      <w:proofErr w:type="spellStart"/>
      <w:r w:rsidR="00123361" w:rsidRPr="004D6FCB">
        <w:rPr>
          <w:rFonts w:ascii="Times New Roman" w:hAnsi="Times New Roman" w:cs="Times New Roman"/>
          <w:sz w:val="24"/>
          <w:szCs w:val="24"/>
        </w:rPr>
        <w:t>Reiche</w:t>
      </w:r>
      <w:proofErr w:type="spellEnd"/>
      <w:r w:rsidR="00123361" w:rsidRPr="004D6FCB">
        <w:rPr>
          <w:rFonts w:ascii="Times New Roman" w:hAnsi="Times New Roman" w:cs="Times New Roman"/>
          <w:sz w:val="24"/>
          <w:szCs w:val="24"/>
        </w:rPr>
        <w:t xml:space="preserve">, Bird, Mendenhall, &amp; </w:t>
      </w:r>
      <w:proofErr w:type="spellStart"/>
      <w:r w:rsidR="00123361" w:rsidRPr="004D6FCB">
        <w:rPr>
          <w:rFonts w:ascii="Times New Roman" w:hAnsi="Times New Roman" w:cs="Times New Roman"/>
          <w:sz w:val="24"/>
          <w:szCs w:val="24"/>
        </w:rPr>
        <w:t>Osland</w:t>
      </w:r>
      <w:proofErr w:type="spellEnd"/>
      <w:r w:rsidR="00123361" w:rsidRPr="004D6FCB">
        <w:rPr>
          <w:rFonts w:ascii="Times New Roman" w:hAnsi="Times New Roman" w:cs="Times New Roman"/>
          <w:sz w:val="24"/>
          <w:szCs w:val="24"/>
        </w:rPr>
        <w:t>, 2017)</w:t>
      </w:r>
      <w:r w:rsidRPr="004D6FCB">
        <w:rPr>
          <w:rFonts w:ascii="Times New Roman" w:hAnsi="Times New Roman" w:cs="Times New Roman"/>
          <w:sz w:val="24"/>
          <w:szCs w:val="24"/>
        </w:rPr>
        <w:t xml:space="preserve">. </w:t>
      </w:r>
      <w:r w:rsidR="00A661BD" w:rsidRPr="004D6FCB">
        <w:rPr>
          <w:rFonts w:ascii="Times New Roman" w:hAnsi="Times New Roman" w:cs="Times New Roman"/>
          <w:sz w:val="24"/>
          <w:szCs w:val="24"/>
        </w:rPr>
        <w:t xml:space="preserve">The use of technology also helps in studying the market trend with the intention of understanding the dictates as per the customer preferences. It is within the mandate of the leaders to ensure that they have technology in place that are sophisticated. </w:t>
      </w:r>
      <w:r w:rsidR="001A12E9" w:rsidRPr="004D6FCB">
        <w:rPr>
          <w:rFonts w:ascii="Times New Roman" w:hAnsi="Times New Roman" w:cs="Times New Roman"/>
          <w:sz w:val="24"/>
          <w:szCs w:val="24"/>
        </w:rPr>
        <w:t xml:space="preserve">Technology should be part of the business operations and it even help in gauging activities in the business or government against </w:t>
      </w:r>
      <w:r w:rsidR="00A661BD" w:rsidRPr="004D6FCB">
        <w:rPr>
          <w:rFonts w:ascii="Times New Roman" w:hAnsi="Times New Roman" w:cs="Times New Roman"/>
          <w:sz w:val="24"/>
          <w:szCs w:val="24"/>
        </w:rPr>
        <w:t xml:space="preserve"> </w:t>
      </w:r>
      <w:r w:rsidR="001A12E9" w:rsidRPr="004D6FCB">
        <w:rPr>
          <w:rFonts w:ascii="Times New Roman" w:hAnsi="Times New Roman" w:cs="Times New Roman"/>
          <w:sz w:val="24"/>
          <w:szCs w:val="24"/>
        </w:rPr>
        <w:t>those frameworks such as Saudi Arabia’s Vision 2030</w:t>
      </w:r>
      <w:r w:rsidR="00570908">
        <w:rPr>
          <w:rFonts w:ascii="Times New Roman" w:hAnsi="Times New Roman" w:cs="Times New Roman"/>
          <w:sz w:val="24"/>
          <w:szCs w:val="24"/>
        </w:rPr>
        <w:t xml:space="preserve"> </w:t>
      </w:r>
      <w:r w:rsidR="00570908" w:rsidRPr="004D6FCB">
        <w:rPr>
          <w:rStyle w:val="selectable"/>
          <w:rFonts w:ascii="Times New Roman" w:hAnsi="Times New Roman" w:cs="Times New Roman"/>
          <w:sz w:val="24"/>
          <w:szCs w:val="24"/>
        </w:rPr>
        <w:t>(Pugliese &amp; Senna, 2018)</w:t>
      </w:r>
      <w:r w:rsidR="001A12E9" w:rsidRPr="004D6FCB">
        <w:rPr>
          <w:rFonts w:ascii="Times New Roman" w:hAnsi="Times New Roman" w:cs="Times New Roman"/>
          <w:sz w:val="24"/>
          <w:szCs w:val="24"/>
        </w:rPr>
        <w:t>.</w:t>
      </w:r>
    </w:p>
    <w:p w:rsidR="00B44A65" w:rsidRPr="004D6FCB" w:rsidRDefault="00B44A65" w:rsidP="004D6FCB">
      <w:pPr>
        <w:spacing w:line="480" w:lineRule="auto"/>
        <w:ind w:firstLine="720"/>
        <w:jc w:val="both"/>
        <w:rPr>
          <w:rFonts w:ascii="Times New Roman" w:hAnsi="Times New Roman" w:cs="Times New Roman"/>
          <w:sz w:val="24"/>
          <w:szCs w:val="24"/>
        </w:rPr>
      </w:pPr>
    </w:p>
    <w:p w:rsidR="00B44A65" w:rsidRPr="004D6FCB" w:rsidRDefault="00B44A65" w:rsidP="004D6FCB">
      <w:pPr>
        <w:spacing w:line="480" w:lineRule="auto"/>
        <w:jc w:val="center"/>
        <w:rPr>
          <w:rFonts w:ascii="Times New Roman" w:hAnsi="Times New Roman" w:cs="Times New Roman"/>
          <w:b/>
          <w:sz w:val="24"/>
          <w:szCs w:val="24"/>
        </w:rPr>
      </w:pPr>
      <w:r w:rsidRPr="004D6FCB">
        <w:rPr>
          <w:rFonts w:ascii="Times New Roman" w:hAnsi="Times New Roman" w:cs="Times New Roman"/>
          <w:b/>
          <w:sz w:val="24"/>
          <w:szCs w:val="24"/>
        </w:rPr>
        <w:t xml:space="preserve">Leadership and Decision-Making </w:t>
      </w:r>
      <w:proofErr w:type="gramStart"/>
      <w:r w:rsidRPr="004D6FCB">
        <w:rPr>
          <w:rFonts w:ascii="Times New Roman" w:hAnsi="Times New Roman" w:cs="Times New Roman"/>
          <w:b/>
          <w:sz w:val="24"/>
          <w:szCs w:val="24"/>
        </w:rPr>
        <w:t>Within</w:t>
      </w:r>
      <w:proofErr w:type="gramEnd"/>
      <w:r w:rsidRPr="004D6FCB">
        <w:rPr>
          <w:rFonts w:ascii="Times New Roman" w:hAnsi="Times New Roman" w:cs="Times New Roman"/>
          <w:b/>
          <w:sz w:val="24"/>
          <w:szCs w:val="24"/>
        </w:rPr>
        <w:t xml:space="preserve"> the Global Marketplace</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Leadership is one’s ability to take and exercise responsibility and total guidance to a give masses. The leadership ranges from small dimension such as small enterprise business leader to a global dynamic aspect such as World Trade Union leader</w:t>
      </w:r>
      <w:r w:rsidR="005E20AA">
        <w:rPr>
          <w:rFonts w:ascii="Times New Roman" w:hAnsi="Times New Roman" w:cs="Times New Roman"/>
          <w:sz w:val="24"/>
          <w:szCs w:val="24"/>
        </w:rPr>
        <w:t xml:space="preserve"> </w:t>
      </w:r>
      <w:r w:rsidR="005E20AA" w:rsidRPr="004D6FCB">
        <w:rPr>
          <w:rStyle w:val="selectable"/>
          <w:rFonts w:ascii="Times New Roman" w:hAnsi="Times New Roman" w:cs="Times New Roman"/>
          <w:sz w:val="24"/>
          <w:szCs w:val="24"/>
        </w:rPr>
        <w:t>(</w:t>
      </w:r>
      <w:proofErr w:type="spellStart"/>
      <w:r w:rsidR="005E20AA" w:rsidRPr="004D6FCB">
        <w:rPr>
          <w:rStyle w:val="selectable"/>
          <w:rFonts w:ascii="Times New Roman" w:hAnsi="Times New Roman" w:cs="Times New Roman"/>
          <w:sz w:val="24"/>
          <w:szCs w:val="24"/>
        </w:rPr>
        <w:t>Haecker</w:t>
      </w:r>
      <w:proofErr w:type="spellEnd"/>
      <w:r w:rsidR="005E20AA" w:rsidRPr="004D6FCB">
        <w:rPr>
          <w:rStyle w:val="selectable"/>
          <w:rFonts w:ascii="Times New Roman" w:hAnsi="Times New Roman" w:cs="Times New Roman"/>
          <w:sz w:val="24"/>
          <w:szCs w:val="24"/>
        </w:rPr>
        <w:t xml:space="preserve">, Lane &amp; </w:t>
      </w:r>
      <w:proofErr w:type="spellStart"/>
      <w:r w:rsidR="005E20AA" w:rsidRPr="004D6FCB">
        <w:rPr>
          <w:rStyle w:val="selectable"/>
          <w:rFonts w:ascii="Times New Roman" w:hAnsi="Times New Roman" w:cs="Times New Roman"/>
          <w:sz w:val="24"/>
          <w:szCs w:val="24"/>
        </w:rPr>
        <w:t>Zientek</w:t>
      </w:r>
      <w:proofErr w:type="spellEnd"/>
      <w:r w:rsidR="005E20AA" w:rsidRPr="004D6FCB">
        <w:rPr>
          <w:rStyle w:val="selectable"/>
          <w:rFonts w:ascii="Times New Roman" w:hAnsi="Times New Roman" w:cs="Times New Roman"/>
          <w:sz w:val="24"/>
          <w:szCs w:val="24"/>
        </w:rPr>
        <w:t>, 2017)</w:t>
      </w:r>
      <w:r w:rsidRPr="004D6FCB">
        <w:rPr>
          <w:rFonts w:ascii="Times New Roman" w:hAnsi="Times New Roman" w:cs="Times New Roman"/>
          <w:sz w:val="24"/>
          <w:szCs w:val="24"/>
        </w:rPr>
        <w:t xml:space="preserve">. For the case of Saudi Arabia, for example, there is governance in place across all the institutions as well as the government parastatals. The success of a given company heavily depends on the capability </w:t>
      </w:r>
      <w:r w:rsidR="006E1649" w:rsidRPr="004D6FCB">
        <w:rPr>
          <w:rFonts w:ascii="Times New Roman" w:hAnsi="Times New Roman" w:cs="Times New Roman"/>
          <w:sz w:val="24"/>
          <w:szCs w:val="24"/>
        </w:rPr>
        <w:t>of the leaders of the company. I</w:t>
      </w:r>
      <w:r w:rsidRPr="004D6FCB">
        <w:rPr>
          <w:rFonts w:ascii="Times New Roman" w:hAnsi="Times New Roman" w:cs="Times New Roman"/>
          <w:sz w:val="24"/>
          <w:szCs w:val="24"/>
        </w:rPr>
        <w:t>t is imperative to note that there is a need to have leaders who are vis</w:t>
      </w:r>
      <w:r w:rsidR="006E1649" w:rsidRPr="004D6FCB">
        <w:rPr>
          <w:rFonts w:ascii="Times New Roman" w:hAnsi="Times New Roman" w:cs="Times New Roman"/>
          <w:sz w:val="24"/>
          <w:szCs w:val="24"/>
        </w:rPr>
        <w:t>ion-oriented, as well as doers</w:t>
      </w:r>
      <w:r w:rsidR="00F3665A"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t>(</w:t>
      </w:r>
      <w:proofErr w:type="spellStart"/>
      <w:r w:rsidR="00F3665A" w:rsidRPr="004D6FCB">
        <w:rPr>
          <w:rFonts w:ascii="Times New Roman" w:hAnsi="Times New Roman" w:cs="Times New Roman"/>
          <w:sz w:val="24"/>
          <w:szCs w:val="24"/>
        </w:rPr>
        <w:t>Bazerman</w:t>
      </w:r>
      <w:proofErr w:type="spellEnd"/>
      <w:r w:rsidR="00F3665A" w:rsidRPr="004D6FCB">
        <w:rPr>
          <w:rFonts w:ascii="Times New Roman" w:hAnsi="Times New Roman" w:cs="Times New Roman"/>
          <w:sz w:val="24"/>
          <w:szCs w:val="24"/>
        </w:rPr>
        <w:t>, &amp; Moore, 2012)</w:t>
      </w:r>
      <w:r w:rsidR="006E1649" w:rsidRPr="004D6FCB">
        <w:rPr>
          <w:rFonts w:ascii="Times New Roman" w:hAnsi="Times New Roman" w:cs="Times New Roman"/>
          <w:sz w:val="24"/>
          <w:szCs w:val="24"/>
        </w:rPr>
        <w:t xml:space="preserve">. There is need for understanding the </w:t>
      </w:r>
      <w:r w:rsidRPr="004D6FCB">
        <w:rPr>
          <w:rFonts w:ascii="Times New Roman" w:hAnsi="Times New Roman" w:cs="Times New Roman"/>
          <w:sz w:val="24"/>
          <w:szCs w:val="24"/>
        </w:rPr>
        <w:t>leadership from the reality perspective</w:t>
      </w:r>
      <w:r w:rsidR="002B1A5F" w:rsidRPr="004D6FCB">
        <w:rPr>
          <w:rFonts w:ascii="Times New Roman" w:hAnsi="Times New Roman" w:cs="Times New Roman"/>
          <w:sz w:val="24"/>
          <w:szCs w:val="24"/>
        </w:rPr>
        <w:t xml:space="preserve"> with the aim of making the right decisions on the aspects and steps to be undertaken.</w:t>
      </w:r>
    </w:p>
    <w:p w:rsidR="00AA2984"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 xml:space="preserve">Saudi Arabia’s Vision 2030 aims to increase average life expectancy from the current 74 years to 80 years. The leaders of the </w:t>
      </w:r>
      <w:proofErr w:type="spellStart"/>
      <w:r w:rsidRPr="004D6FCB">
        <w:rPr>
          <w:rFonts w:ascii="Times New Roman" w:hAnsi="Times New Roman" w:cs="Times New Roman"/>
          <w:sz w:val="24"/>
          <w:szCs w:val="24"/>
        </w:rPr>
        <w:t>nations</w:t>
      </w:r>
      <w:proofErr w:type="spellEnd"/>
      <w:r w:rsidRPr="004D6FCB">
        <w:rPr>
          <w:rFonts w:ascii="Times New Roman" w:hAnsi="Times New Roman" w:cs="Times New Roman"/>
          <w:sz w:val="24"/>
          <w:szCs w:val="24"/>
        </w:rPr>
        <w:t xml:space="preserve"> ensure that there is close monitoring of institutions to ensure that they work towards attaining these goals. The most important aspect here is the healthcare sector and the integration of technology into the sector</w:t>
      </w:r>
      <w:r w:rsidR="00570908">
        <w:rPr>
          <w:rFonts w:ascii="Times New Roman" w:hAnsi="Times New Roman" w:cs="Times New Roman"/>
          <w:sz w:val="24"/>
          <w:szCs w:val="24"/>
        </w:rPr>
        <w:t xml:space="preserve"> </w:t>
      </w:r>
      <w:r w:rsidR="00570908" w:rsidRPr="004D6FCB">
        <w:rPr>
          <w:rStyle w:val="selectable"/>
          <w:rFonts w:ascii="Times New Roman" w:hAnsi="Times New Roman" w:cs="Times New Roman"/>
          <w:sz w:val="24"/>
          <w:szCs w:val="24"/>
        </w:rPr>
        <w:t>(Pugliese &amp; Senna, 2018)</w:t>
      </w:r>
      <w:r w:rsidRPr="004D6FCB">
        <w:rPr>
          <w:rFonts w:ascii="Times New Roman" w:hAnsi="Times New Roman" w:cs="Times New Roman"/>
          <w:sz w:val="24"/>
          <w:szCs w:val="24"/>
        </w:rPr>
        <w:t>. The manufacturing activities should also come under regulations to avoid interfering with the patterns of the environment. Much as the nations keep intensifying their production rate and activities, they need to consider aspects that may affect the environment and end up compromisi</w:t>
      </w:r>
      <w:r w:rsidR="00AA2984" w:rsidRPr="004D6FCB">
        <w:rPr>
          <w:rFonts w:ascii="Times New Roman" w:hAnsi="Times New Roman" w:cs="Times New Roman"/>
          <w:sz w:val="24"/>
          <w:szCs w:val="24"/>
        </w:rPr>
        <w:t>ng the situation of human life</w:t>
      </w:r>
      <w:r w:rsidR="005C41F8" w:rsidRPr="004D6FCB">
        <w:rPr>
          <w:rFonts w:ascii="Times New Roman" w:hAnsi="Times New Roman" w:cs="Times New Roman"/>
          <w:sz w:val="24"/>
          <w:szCs w:val="24"/>
        </w:rPr>
        <w:t xml:space="preserve"> </w:t>
      </w:r>
      <w:r w:rsidR="005C41F8" w:rsidRPr="004D6FCB">
        <w:rPr>
          <w:rFonts w:ascii="Times New Roman" w:hAnsi="Times New Roman" w:cs="Times New Roman"/>
          <w:sz w:val="24"/>
          <w:szCs w:val="24"/>
        </w:rPr>
        <w:t>(</w:t>
      </w:r>
      <w:proofErr w:type="spellStart"/>
      <w:r w:rsidR="005C41F8" w:rsidRPr="004D6FCB">
        <w:rPr>
          <w:rFonts w:ascii="Times New Roman" w:hAnsi="Times New Roman" w:cs="Times New Roman"/>
          <w:sz w:val="24"/>
          <w:szCs w:val="24"/>
        </w:rPr>
        <w:t>Bazerman</w:t>
      </w:r>
      <w:proofErr w:type="spellEnd"/>
      <w:r w:rsidR="005C41F8" w:rsidRPr="004D6FCB">
        <w:rPr>
          <w:rFonts w:ascii="Times New Roman" w:hAnsi="Times New Roman" w:cs="Times New Roman"/>
          <w:sz w:val="24"/>
          <w:szCs w:val="24"/>
        </w:rPr>
        <w:t>, &amp; Moore, 2012)</w:t>
      </w:r>
      <w:r w:rsidR="00AA2984" w:rsidRPr="004D6FCB">
        <w:rPr>
          <w:rFonts w:ascii="Times New Roman" w:hAnsi="Times New Roman" w:cs="Times New Roman"/>
          <w:sz w:val="24"/>
          <w:szCs w:val="24"/>
        </w:rPr>
        <w:t xml:space="preserve">. </w:t>
      </w:r>
      <w:r w:rsidRPr="004D6FCB">
        <w:rPr>
          <w:rFonts w:ascii="Times New Roman" w:hAnsi="Times New Roman" w:cs="Times New Roman"/>
          <w:sz w:val="24"/>
          <w:szCs w:val="24"/>
        </w:rPr>
        <w:t xml:space="preserve">The leadership of an individual should encompass the sum of any selected achievements that can be used when measuring the success of the institution and even fluctuations of the company as per the collected data. </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If the statistics show a lot of fluctuation, then there is a need to call the leader for questioning. Under such dictates, the leader will get to remain accountable as well as responsible in their daily endeavors. It is the performance index that helps in exposing the flaws as well as strengths of any leader with the aim of getting maximum out of them. There remains to be a direct relationship between poor leadership and instances such as poor allocation of the budget as well as underfunding of institutions hence resulting in impaired in operations</w:t>
      </w:r>
      <w:r w:rsidR="00C85DE5" w:rsidRPr="004D6FCB">
        <w:rPr>
          <w:rFonts w:ascii="Times New Roman" w:hAnsi="Times New Roman" w:cs="Times New Roman"/>
          <w:sz w:val="24"/>
          <w:szCs w:val="24"/>
        </w:rPr>
        <w:t xml:space="preserve"> </w:t>
      </w:r>
      <w:r w:rsidR="00C85DE5" w:rsidRPr="004D6FCB">
        <w:rPr>
          <w:rFonts w:ascii="Times New Roman" w:hAnsi="Times New Roman" w:cs="Times New Roman"/>
          <w:sz w:val="24"/>
          <w:szCs w:val="24"/>
        </w:rPr>
        <w:t>(</w:t>
      </w:r>
      <w:proofErr w:type="spellStart"/>
      <w:r w:rsidR="00C85DE5" w:rsidRPr="004D6FCB">
        <w:rPr>
          <w:rFonts w:ascii="Times New Roman" w:hAnsi="Times New Roman" w:cs="Times New Roman"/>
          <w:sz w:val="24"/>
          <w:szCs w:val="24"/>
        </w:rPr>
        <w:t>Reiche</w:t>
      </w:r>
      <w:proofErr w:type="spellEnd"/>
      <w:r w:rsidR="00C85DE5" w:rsidRPr="004D6FCB">
        <w:rPr>
          <w:rFonts w:ascii="Times New Roman" w:hAnsi="Times New Roman" w:cs="Times New Roman"/>
          <w:sz w:val="24"/>
          <w:szCs w:val="24"/>
        </w:rPr>
        <w:t xml:space="preserve">, Bird, Mendenhall, &amp; </w:t>
      </w:r>
      <w:proofErr w:type="spellStart"/>
      <w:r w:rsidR="00C85DE5" w:rsidRPr="004D6FCB">
        <w:rPr>
          <w:rFonts w:ascii="Times New Roman" w:hAnsi="Times New Roman" w:cs="Times New Roman"/>
          <w:sz w:val="24"/>
          <w:szCs w:val="24"/>
        </w:rPr>
        <w:t>Osland</w:t>
      </w:r>
      <w:proofErr w:type="spellEnd"/>
      <w:r w:rsidR="00C85DE5" w:rsidRPr="004D6FCB">
        <w:rPr>
          <w:rFonts w:ascii="Times New Roman" w:hAnsi="Times New Roman" w:cs="Times New Roman"/>
          <w:sz w:val="24"/>
          <w:szCs w:val="24"/>
        </w:rPr>
        <w:t>, 2017)</w:t>
      </w:r>
      <w:r w:rsidRPr="004D6FCB">
        <w:rPr>
          <w:rFonts w:ascii="Times New Roman" w:hAnsi="Times New Roman" w:cs="Times New Roman"/>
          <w:sz w:val="24"/>
          <w:szCs w:val="24"/>
        </w:rPr>
        <w:t>. For instance, the government of Saudi Arabia is targeting to be among the top nations globally but such achievement will not materialize of there is no peace in the nation. The police departments, for instance, need sufficient funding for them to handle crimes ranging from demand-intensive and most serious crimes such as burglary (</w:t>
      </w:r>
      <w:proofErr w:type="spellStart"/>
      <w:r w:rsidRPr="004D6FCB">
        <w:rPr>
          <w:rFonts w:ascii="Times New Roman" w:hAnsi="Times New Roman" w:cs="Times New Roman"/>
          <w:sz w:val="24"/>
          <w:szCs w:val="24"/>
        </w:rPr>
        <w:t>Ryakhovskaya</w:t>
      </w:r>
      <w:proofErr w:type="spellEnd"/>
      <w:r w:rsidRPr="004D6FCB">
        <w:rPr>
          <w:rFonts w:ascii="Times New Roman" w:hAnsi="Times New Roman" w:cs="Times New Roman"/>
          <w:sz w:val="24"/>
          <w:szCs w:val="24"/>
        </w:rPr>
        <w:t xml:space="preserve">, 2014). All these crimes should fall under the crime index, and a sufficient budget will allow the police to divide these crimes into units for easier operations and its control. For the nation of Saudi Arabia to attain its goals for the vision 2030, there is a need for strong leadership to help in cementing the peace as a move to making the country successful. </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 xml:space="preserve">Leaders who are focused depends heavily on the investigations and forensic for leadership identification, flaws mitigation in their departments and deeds as well as the possible measures towards curbing an unbecoming situation. Since the government of Saudi Arabia plans to have the SMEs contributing to the 35% of the country’s GDP, then they have to </w:t>
      </w:r>
      <w:proofErr w:type="spellStart"/>
      <w:r w:rsidRPr="004D6FCB">
        <w:rPr>
          <w:rFonts w:ascii="Times New Roman" w:hAnsi="Times New Roman" w:cs="Times New Roman"/>
          <w:sz w:val="24"/>
          <w:szCs w:val="24"/>
        </w:rPr>
        <w:t>synthesise</w:t>
      </w:r>
      <w:proofErr w:type="spellEnd"/>
      <w:r w:rsidRPr="004D6FCB">
        <w:rPr>
          <w:rFonts w:ascii="Times New Roman" w:hAnsi="Times New Roman" w:cs="Times New Roman"/>
          <w:sz w:val="24"/>
          <w:szCs w:val="24"/>
        </w:rPr>
        <w:t xml:space="preserve"> on all the possible field where this can be applied</w:t>
      </w:r>
      <w:r w:rsidR="00F3665A"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t>(</w:t>
      </w:r>
      <w:proofErr w:type="spellStart"/>
      <w:r w:rsidR="00F3665A" w:rsidRPr="004D6FCB">
        <w:rPr>
          <w:rFonts w:ascii="Times New Roman" w:hAnsi="Times New Roman" w:cs="Times New Roman"/>
          <w:sz w:val="24"/>
          <w:szCs w:val="24"/>
        </w:rPr>
        <w:t>Bazerman</w:t>
      </w:r>
      <w:proofErr w:type="spellEnd"/>
      <w:r w:rsidR="00F3665A" w:rsidRPr="004D6FCB">
        <w:rPr>
          <w:rFonts w:ascii="Times New Roman" w:hAnsi="Times New Roman" w:cs="Times New Roman"/>
          <w:sz w:val="24"/>
          <w:szCs w:val="24"/>
        </w:rPr>
        <w:t>, &amp; Moore, 2012)</w:t>
      </w:r>
      <w:r w:rsidRPr="004D6FCB">
        <w:rPr>
          <w:rFonts w:ascii="Times New Roman" w:hAnsi="Times New Roman" w:cs="Times New Roman"/>
          <w:sz w:val="24"/>
          <w:szCs w:val="24"/>
        </w:rPr>
        <w:t>. To promote and empower GDP, there is a need for the government through their leaders to intervene and come up with solutions on how such objects should be achieved. There is a need for strong and effective leadership in place to help in negotiation with banks and loans lender companies on how they will support the emergence and dominance of the SMEs</w:t>
      </w:r>
      <w:r w:rsidR="00A3485F">
        <w:rPr>
          <w:rFonts w:ascii="Times New Roman" w:hAnsi="Times New Roman" w:cs="Times New Roman"/>
          <w:sz w:val="24"/>
          <w:szCs w:val="24"/>
        </w:rPr>
        <w:t xml:space="preserve"> </w:t>
      </w:r>
      <w:r w:rsidR="00A3485F" w:rsidRPr="004D6FCB">
        <w:rPr>
          <w:rStyle w:val="selectable"/>
          <w:rFonts w:ascii="Times New Roman" w:hAnsi="Times New Roman" w:cs="Times New Roman"/>
          <w:sz w:val="24"/>
          <w:szCs w:val="24"/>
        </w:rPr>
        <w:t>(</w:t>
      </w:r>
      <w:proofErr w:type="spellStart"/>
      <w:r w:rsidR="00A3485F" w:rsidRPr="004D6FCB">
        <w:rPr>
          <w:rStyle w:val="selectable"/>
          <w:rFonts w:ascii="Times New Roman" w:hAnsi="Times New Roman" w:cs="Times New Roman"/>
          <w:sz w:val="24"/>
          <w:szCs w:val="24"/>
        </w:rPr>
        <w:t>Kayode</w:t>
      </w:r>
      <w:proofErr w:type="spellEnd"/>
      <w:r w:rsidR="00A3485F" w:rsidRPr="004D6FCB">
        <w:rPr>
          <w:rStyle w:val="selectable"/>
          <w:rFonts w:ascii="Times New Roman" w:hAnsi="Times New Roman" w:cs="Times New Roman"/>
          <w:sz w:val="24"/>
          <w:szCs w:val="24"/>
        </w:rPr>
        <w:t>, 2014)</w:t>
      </w:r>
      <w:r w:rsidRPr="004D6FCB">
        <w:rPr>
          <w:rFonts w:ascii="Times New Roman" w:hAnsi="Times New Roman" w:cs="Times New Roman"/>
          <w:sz w:val="24"/>
          <w:szCs w:val="24"/>
        </w:rPr>
        <w:t xml:space="preserve">. </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Instances such as limited budget in sectors due to poor leadership mean that some departments may not have sufficient funds to accommodate for their operations hence derailing the development process</w:t>
      </w:r>
      <w:r w:rsidR="00570908">
        <w:rPr>
          <w:rFonts w:ascii="Times New Roman" w:hAnsi="Times New Roman" w:cs="Times New Roman"/>
          <w:sz w:val="24"/>
          <w:szCs w:val="24"/>
        </w:rPr>
        <w:t xml:space="preserve"> </w:t>
      </w:r>
      <w:r w:rsidR="00570908" w:rsidRPr="004D6FCB">
        <w:rPr>
          <w:rStyle w:val="selectable"/>
          <w:rFonts w:ascii="Times New Roman" w:hAnsi="Times New Roman" w:cs="Times New Roman"/>
          <w:sz w:val="24"/>
          <w:szCs w:val="24"/>
        </w:rPr>
        <w:t>(Kashi &amp; Franek, 2014)</w:t>
      </w:r>
      <w:r w:rsidRPr="004D6FCB">
        <w:rPr>
          <w:rFonts w:ascii="Times New Roman" w:hAnsi="Times New Roman" w:cs="Times New Roman"/>
          <w:sz w:val="24"/>
          <w:szCs w:val="24"/>
        </w:rPr>
        <w:t>. Various nations globally are experiencing the rise in crimes, and criminal cases and all these have been attributed to poor governance and leadership</w:t>
      </w:r>
      <w:r w:rsidR="00F3665A"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t>(</w:t>
      </w:r>
      <w:proofErr w:type="spellStart"/>
      <w:r w:rsidR="00F3665A" w:rsidRPr="004D6FCB">
        <w:rPr>
          <w:rFonts w:ascii="Times New Roman" w:hAnsi="Times New Roman" w:cs="Times New Roman"/>
          <w:sz w:val="24"/>
          <w:szCs w:val="24"/>
        </w:rPr>
        <w:t>Elkington</w:t>
      </w:r>
      <w:proofErr w:type="spellEnd"/>
      <w:r w:rsidR="00F3665A" w:rsidRPr="004D6FCB">
        <w:rPr>
          <w:rFonts w:ascii="Times New Roman" w:hAnsi="Times New Roman" w:cs="Times New Roman"/>
          <w:sz w:val="24"/>
          <w:szCs w:val="24"/>
        </w:rPr>
        <w:t xml:space="preserve">, Noel, Breen, </w:t>
      </w:r>
      <w:proofErr w:type="spellStart"/>
      <w:r w:rsidR="00F3665A" w:rsidRPr="004D6FCB">
        <w:rPr>
          <w:rFonts w:ascii="Times New Roman" w:hAnsi="Times New Roman" w:cs="Times New Roman"/>
          <w:sz w:val="24"/>
          <w:szCs w:val="24"/>
        </w:rPr>
        <w:t>Steege</w:t>
      </w:r>
      <w:proofErr w:type="spellEnd"/>
      <w:r w:rsidR="00F3665A" w:rsidRPr="004D6FCB">
        <w:rPr>
          <w:rFonts w:ascii="Times New Roman" w:hAnsi="Times New Roman" w:cs="Times New Roman"/>
          <w:sz w:val="24"/>
          <w:szCs w:val="24"/>
        </w:rPr>
        <w:t>, &amp; Martin, 2017)</w:t>
      </w:r>
      <w:r w:rsidRPr="004D6FCB">
        <w:rPr>
          <w:rFonts w:ascii="Times New Roman" w:hAnsi="Times New Roman" w:cs="Times New Roman"/>
          <w:sz w:val="24"/>
          <w:szCs w:val="24"/>
        </w:rPr>
        <w:t>. To sustain development framework, the leaders should sit down and discuss ways of dealing with such crimes. It is imperative to understand that it is almost impossible to attain development and economic progress in a war-torn environment. The government of Saudi Arabia should work closely with the experts and leaders of goodwill in deliberating the localization of oil and gas sectors</w:t>
      </w:r>
      <w:r w:rsidR="00C85DE5" w:rsidRPr="004D6FCB">
        <w:rPr>
          <w:rFonts w:ascii="Times New Roman" w:hAnsi="Times New Roman" w:cs="Times New Roman"/>
          <w:sz w:val="24"/>
          <w:szCs w:val="24"/>
        </w:rPr>
        <w:t xml:space="preserve"> </w:t>
      </w:r>
      <w:r w:rsidR="00C85DE5" w:rsidRPr="004D6FCB">
        <w:rPr>
          <w:rFonts w:ascii="Times New Roman" w:hAnsi="Times New Roman" w:cs="Times New Roman"/>
          <w:sz w:val="24"/>
          <w:szCs w:val="24"/>
        </w:rPr>
        <w:t>(</w:t>
      </w:r>
      <w:proofErr w:type="spellStart"/>
      <w:r w:rsidR="00C85DE5" w:rsidRPr="004D6FCB">
        <w:rPr>
          <w:rFonts w:ascii="Times New Roman" w:hAnsi="Times New Roman" w:cs="Times New Roman"/>
          <w:sz w:val="24"/>
          <w:szCs w:val="24"/>
        </w:rPr>
        <w:t>Reiche</w:t>
      </w:r>
      <w:proofErr w:type="spellEnd"/>
      <w:r w:rsidR="00C85DE5" w:rsidRPr="004D6FCB">
        <w:rPr>
          <w:rFonts w:ascii="Times New Roman" w:hAnsi="Times New Roman" w:cs="Times New Roman"/>
          <w:sz w:val="24"/>
          <w:szCs w:val="24"/>
        </w:rPr>
        <w:t xml:space="preserve">, Bird, Mendenhall, &amp; </w:t>
      </w:r>
      <w:proofErr w:type="spellStart"/>
      <w:r w:rsidR="00C85DE5" w:rsidRPr="004D6FCB">
        <w:rPr>
          <w:rFonts w:ascii="Times New Roman" w:hAnsi="Times New Roman" w:cs="Times New Roman"/>
          <w:sz w:val="24"/>
          <w:szCs w:val="24"/>
        </w:rPr>
        <w:t>Osland</w:t>
      </w:r>
      <w:proofErr w:type="spellEnd"/>
      <w:r w:rsidR="00C85DE5" w:rsidRPr="004D6FCB">
        <w:rPr>
          <w:rFonts w:ascii="Times New Roman" w:hAnsi="Times New Roman" w:cs="Times New Roman"/>
          <w:sz w:val="24"/>
          <w:szCs w:val="24"/>
        </w:rPr>
        <w:t>, 2017)</w:t>
      </w:r>
      <w:r w:rsidRPr="004D6FCB">
        <w:rPr>
          <w:rFonts w:ascii="Times New Roman" w:hAnsi="Times New Roman" w:cs="Times New Roman"/>
          <w:sz w:val="24"/>
          <w:szCs w:val="24"/>
        </w:rPr>
        <w:t xml:space="preserve">. The aim is to ensure that it increases from 40% to 75% as per the set level in Saudi Arabia vision 2030. </w:t>
      </w:r>
    </w:p>
    <w:p w:rsidR="00AA2984"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It is imperative to note that as a leader, much as one has leadership knowledge, it is still important to consult. Leaders who embrace collective tackling of matters normally performs better than those leaders who are not open in engaging others in their steps. The other common component in leadership is teamwork</w:t>
      </w:r>
      <w:r w:rsidR="00F3665A"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t>(</w:t>
      </w:r>
      <w:proofErr w:type="spellStart"/>
      <w:r w:rsidR="00F3665A" w:rsidRPr="004D6FCB">
        <w:rPr>
          <w:rFonts w:ascii="Times New Roman" w:hAnsi="Times New Roman" w:cs="Times New Roman"/>
          <w:sz w:val="24"/>
          <w:szCs w:val="24"/>
        </w:rPr>
        <w:t>Bazerman</w:t>
      </w:r>
      <w:proofErr w:type="spellEnd"/>
      <w:r w:rsidR="00F3665A" w:rsidRPr="004D6FCB">
        <w:rPr>
          <w:rFonts w:ascii="Times New Roman" w:hAnsi="Times New Roman" w:cs="Times New Roman"/>
          <w:sz w:val="24"/>
          <w:szCs w:val="24"/>
        </w:rPr>
        <w:t>, &amp; Moore, 2012)</w:t>
      </w:r>
      <w:r w:rsidRPr="004D6FCB">
        <w:rPr>
          <w:rFonts w:ascii="Times New Roman" w:hAnsi="Times New Roman" w:cs="Times New Roman"/>
          <w:sz w:val="24"/>
          <w:szCs w:val="24"/>
        </w:rPr>
        <w:t>. The leader should assemble a team of experts who will help them in tackling matters at hand such as crisis. Activities undertaken by leaders at the moment should all lie within the framework of vision 2030. The most appropriate way of handling development projects is through proper funding of their departments as well as ensuring that those under such departments are competent</w:t>
      </w:r>
      <w:r w:rsidR="00F3665A"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t>(</w:t>
      </w:r>
      <w:proofErr w:type="spellStart"/>
      <w:r w:rsidR="00F3665A" w:rsidRPr="004D6FCB">
        <w:rPr>
          <w:rFonts w:ascii="Times New Roman" w:hAnsi="Times New Roman" w:cs="Times New Roman"/>
          <w:sz w:val="24"/>
          <w:szCs w:val="24"/>
        </w:rPr>
        <w:t>Elkington</w:t>
      </w:r>
      <w:proofErr w:type="spellEnd"/>
      <w:r w:rsidR="00F3665A" w:rsidRPr="004D6FCB">
        <w:rPr>
          <w:rFonts w:ascii="Times New Roman" w:hAnsi="Times New Roman" w:cs="Times New Roman"/>
          <w:sz w:val="24"/>
          <w:szCs w:val="24"/>
        </w:rPr>
        <w:t xml:space="preserve">, Noel, Breen, </w:t>
      </w:r>
      <w:proofErr w:type="spellStart"/>
      <w:r w:rsidR="00F3665A" w:rsidRPr="004D6FCB">
        <w:rPr>
          <w:rFonts w:ascii="Times New Roman" w:hAnsi="Times New Roman" w:cs="Times New Roman"/>
          <w:sz w:val="24"/>
          <w:szCs w:val="24"/>
        </w:rPr>
        <w:t>Steege</w:t>
      </w:r>
      <w:proofErr w:type="spellEnd"/>
      <w:r w:rsidR="00F3665A" w:rsidRPr="004D6FCB">
        <w:rPr>
          <w:rFonts w:ascii="Times New Roman" w:hAnsi="Times New Roman" w:cs="Times New Roman"/>
          <w:sz w:val="24"/>
          <w:szCs w:val="24"/>
        </w:rPr>
        <w:t>, &amp; Martin, 2017)</w:t>
      </w:r>
      <w:r w:rsidRPr="004D6FCB">
        <w:rPr>
          <w:rFonts w:ascii="Times New Roman" w:hAnsi="Times New Roman" w:cs="Times New Roman"/>
          <w:sz w:val="24"/>
          <w:szCs w:val="24"/>
        </w:rPr>
        <w:t>. The aim of a particular project is that it produces the target elements rather than having elephant projects which consume the public resources without any substantial outputs. It is also essential to involve the public in the undertakings as a way of ensuring that what the government is doing has support from the citizens</w:t>
      </w:r>
      <w:r w:rsidR="003A4FCE" w:rsidRPr="004D6FCB">
        <w:rPr>
          <w:rFonts w:ascii="Times New Roman" w:hAnsi="Times New Roman" w:cs="Times New Roman"/>
          <w:sz w:val="24"/>
          <w:szCs w:val="24"/>
        </w:rPr>
        <w:t xml:space="preserve"> </w:t>
      </w:r>
      <w:r w:rsidR="003A4FCE" w:rsidRPr="004D6FCB">
        <w:rPr>
          <w:rStyle w:val="selectable"/>
          <w:rFonts w:ascii="Times New Roman" w:hAnsi="Times New Roman" w:cs="Times New Roman"/>
          <w:color w:val="000000"/>
          <w:sz w:val="24"/>
          <w:szCs w:val="24"/>
        </w:rPr>
        <w:t>(</w:t>
      </w:r>
      <w:proofErr w:type="spellStart"/>
      <w:r w:rsidR="003A4FCE" w:rsidRPr="004D6FCB">
        <w:rPr>
          <w:rStyle w:val="selectable"/>
          <w:rFonts w:ascii="Times New Roman" w:hAnsi="Times New Roman" w:cs="Times New Roman"/>
          <w:color w:val="000000"/>
          <w:sz w:val="24"/>
          <w:szCs w:val="24"/>
        </w:rPr>
        <w:t>Benvenisti</w:t>
      </w:r>
      <w:proofErr w:type="spellEnd"/>
      <w:r w:rsidR="003A4FCE" w:rsidRPr="004D6FCB">
        <w:rPr>
          <w:rStyle w:val="selectable"/>
          <w:rFonts w:ascii="Times New Roman" w:hAnsi="Times New Roman" w:cs="Times New Roman"/>
          <w:color w:val="000000"/>
          <w:sz w:val="24"/>
          <w:szCs w:val="24"/>
        </w:rPr>
        <w:t>, 2014)</w:t>
      </w:r>
      <w:r w:rsidRPr="004D6FCB">
        <w:rPr>
          <w:rFonts w:ascii="Times New Roman" w:hAnsi="Times New Roman" w:cs="Times New Roman"/>
          <w:sz w:val="24"/>
          <w:szCs w:val="24"/>
        </w:rPr>
        <w:t>.</w:t>
      </w:r>
    </w:p>
    <w:p w:rsidR="00AA2984"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 xml:space="preserve">The success of any leader depends on how much they involve the subject as they need their support just as the leader would </w:t>
      </w:r>
      <w:r w:rsidR="00AA2984" w:rsidRPr="004D6FCB">
        <w:rPr>
          <w:rFonts w:ascii="Times New Roman" w:hAnsi="Times New Roman" w:cs="Times New Roman"/>
          <w:sz w:val="24"/>
          <w:szCs w:val="24"/>
        </w:rPr>
        <w:t xml:space="preserve">want to offer their leadership. </w:t>
      </w:r>
      <w:r w:rsidRPr="004D6FCB">
        <w:rPr>
          <w:rFonts w:ascii="Times New Roman" w:hAnsi="Times New Roman" w:cs="Times New Roman"/>
          <w:sz w:val="24"/>
          <w:szCs w:val="24"/>
        </w:rPr>
        <w:t>It is within the jurisdictions of any leader to work towards ensuring that there is a minimal number of the population. The provision of the Saudi Arabia vision 2030 has that the unemployment rate should drop from the existing rate which is 11.6% to 7%</w:t>
      </w:r>
      <w:r w:rsidR="00F3665A"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t>(</w:t>
      </w:r>
      <w:proofErr w:type="spellStart"/>
      <w:r w:rsidR="00F3665A" w:rsidRPr="004D6FCB">
        <w:rPr>
          <w:rFonts w:ascii="Times New Roman" w:hAnsi="Times New Roman" w:cs="Times New Roman"/>
          <w:sz w:val="24"/>
          <w:szCs w:val="24"/>
        </w:rPr>
        <w:t>Bazerman</w:t>
      </w:r>
      <w:proofErr w:type="spellEnd"/>
      <w:r w:rsidR="00F3665A" w:rsidRPr="004D6FCB">
        <w:rPr>
          <w:rFonts w:ascii="Times New Roman" w:hAnsi="Times New Roman" w:cs="Times New Roman"/>
          <w:sz w:val="24"/>
          <w:szCs w:val="24"/>
        </w:rPr>
        <w:t>, &amp; Moore, 2012)</w:t>
      </w:r>
      <w:r w:rsidRPr="004D6FCB">
        <w:rPr>
          <w:rFonts w:ascii="Times New Roman" w:hAnsi="Times New Roman" w:cs="Times New Roman"/>
          <w:sz w:val="24"/>
          <w:szCs w:val="24"/>
        </w:rPr>
        <w:t>. The success of such an aim depends largely on how much the leaders will work towards ensuring that they expand sectors to accommodate the unemployed population. If the leaders in various positions will act accordingly, they will ensure that they stay within the mandates and provisions which will allow for the expansion of different sectors. These sectors will accommodate the more workers hence increasing the employment rate in the nation. The global market also will demand products from the country hence leaving the leaders with no choice but to establish trade channels for the products from these sectors</w:t>
      </w:r>
      <w:r w:rsidR="00C85DE5" w:rsidRPr="004D6FCB">
        <w:rPr>
          <w:rFonts w:ascii="Times New Roman" w:hAnsi="Times New Roman" w:cs="Times New Roman"/>
          <w:sz w:val="24"/>
          <w:szCs w:val="24"/>
        </w:rPr>
        <w:t xml:space="preserve"> </w:t>
      </w:r>
      <w:r w:rsidR="00C85DE5" w:rsidRPr="004D6FCB">
        <w:rPr>
          <w:rFonts w:ascii="Times New Roman" w:hAnsi="Times New Roman" w:cs="Times New Roman"/>
          <w:sz w:val="24"/>
          <w:szCs w:val="24"/>
        </w:rPr>
        <w:t>(</w:t>
      </w:r>
      <w:proofErr w:type="spellStart"/>
      <w:r w:rsidR="00C85DE5" w:rsidRPr="004D6FCB">
        <w:rPr>
          <w:rFonts w:ascii="Times New Roman" w:hAnsi="Times New Roman" w:cs="Times New Roman"/>
          <w:sz w:val="24"/>
          <w:szCs w:val="24"/>
        </w:rPr>
        <w:t>Reiche</w:t>
      </w:r>
      <w:proofErr w:type="spellEnd"/>
      <w:r w:rsidR="00C85DE5" w:rsidRPr="004D6FCB">
        <w:rPr>
          <w:rFonts w:ascii="Times New Roman" w:hAnsi="Times New Roman" w:cs="Times New Roman"/>
          <w:sz w:val="24"/>
          <w:szCs w:val="24"/>
        </w:rPr>
        <w:t xml:space="preserve">, Bird, Mendenhall, &amp; </w:t>
      </w:r>
      <w:proofErr w:type="spellStart"/>
      <w:r w:rsidR="00C85DE5" w:rsidRPr="004D6FCB">
        <w:rPr>
          <w:rFonts w:ascii="Times New Roman" w:hAnsi="Times New Roman" w:cs="Times New Roman"/>
          <w:sz w:val="24"/>
          <w:szCs w:val="24"/>
        </w:rPr>
        <w:t>Osland</w:t>
      </w:r>
      <w:proofErr w:type="spellEnd"/>
      <w:r w:rsidR="00C85DE5" w:rsidRPr="004D6FCB">
        <w:rPr>
          <w:rFonts w:ascii="Times New Roman" w:hAnsi="Times New Roman" w:cs="Times New Roman"/>
          <w:sz w:val="24"/>
          <w:szCs w:val="24"/>
        </w:rPr>
        <w:t>, 2017)</w:t>
      </w:r>
      <w:r w:rsidRPr="004D6FCB">
        <w:rPr>
          <w:rFonts w:ascii="Times New Roman" w:hAnsi="Times New Roman" w:cs="Times New Roman"/>
          <w:sz w:val="24"/>
          <w:szCs w:val="24"/>
        </w:rPr>
        <w:t xml:space="preserve">. The citizens of any nation deserve proper protection from the government, and as such, there is a need to ensure that there is enough security in place. </w:t>
      </w:r>
    </w:p>
    <w:p w:rsidR="00AA2984"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Instances of unemployment is always a threat to national security since the unemployed may venture into activities such as robbery as a way of earning their living. It is the duty of the leaders and police to ensure that the vulnerable members of the society are safe from complex incidences through protection from dangerous offenders</w:t>
      </w:r>
      <w:r w:rsidR="00C85DE5" w:rsidRPr="004D6FCB">
        <w:rPr>
          <w:rFonts w:ascii="Times New Roman" w:hAnsi="Times New Roman" w:cs="Times New Roman"/>
          <w:sz w:val="24"/>
          <w:szCs w:val="24"/>
        </w:rPr>
        <w:t xml:space="preserve"> </w:t>
      </w:r>
      <w:r w:rsidR="00C85DE5" w:rsidRPr="004D6FCB">
        <w:rPr>
          <w:rFonts w:ascii="Times New Roman" w:hAnsi="Times New Roman" w:cs="Times New Roman"/>
          <w:sz w:val="24"/>
          <w:szCs w:val="24"/>
        </w:rPr>
        <w:t>(</w:t>
      </w:r>
      <w:proofErr w:type="spellStart"/>
      <w:r w:rsidR="00C85DE5" w:rsidRPr="004D6FCB">
        <w:rPr>
          <w:rFonts w:ascii="Times New Roman" w:hAnsi="Times New Roman" w:cs="Times New Roman"/>
          <w:sz w:val="24"/>
          <w:szCs w:val="24"/>
        </w:rPr>
        <w:t>Reiche</w:t>
      </w:r>
      <w:proofErr w:type="spellEnd"/>
      <w:r w:rsidR="00C85DE5" w:rsidRPr="004D6FCB">
        <w:rPr>
          <w:rFonts w:ascii="Times New Roman" w:hAnsi="Times New Roman" w:cs="Times New Roman"/>
          <w:sz w:val="24"/>
          <w:szCs w:val="24"/>
        </w:rPr>
        <w:t xml:space="preserve">, Bird, Mendenhall, &amp; </w:t>
      </w:r>
      <w:proofErr w:type="spellStart"/>
      <w:r w:rsidR="00C85DE5" w:rsidRPr="004D6FCB">
        <w:rPr>
          <w:rFonts w:ascii="Times New Roman" w:hAnsi="Times New Roman" w:cs="Times New Roman"/>
          <w:sz w:val="24"/>
          <w:szCs w:val="24"/>
        </w:rPr>
        <w:t>Osland</w:t>
      </w:r>
      <w:proofErr w:type="spellEnd"/>
      <w:r w:rsidR="00C85DE5" w:rsidRPr="004D6FCB">
        <w:rPr>
          <w:rFonts w:ascii="Times New Roman" w:hAnsi="Times New Roman" w:cs="Times New Roman"/>
          <w:sz w:val="24"/>
          <w:szCs w:val="24"/>
        </w:rPr>
        <w:t>, 2017)</w:t>
      </w:r>
      <w:r w:rsidRPr="004D6FCB">
        <w:rPr>
          <w:rFonts w:ascii="Times New Roman" w:hAnsi="Times New Roman" w:cs="Times New Roman"/>
          <w:sz w:val="24"/>
          <w:szCs w:val="24"/>
        </w:rPr>
        <w:t>. It is the typical case to find incidences where the leaders have total control over the national resource of their departmental resources. If the company or the government will have to achieve a target, they have to involve as much relevant personnel as possible</w:t>
      </w:r>
      <w:r w:rsidR="004D6FCB">
        <w:rPr>
          <w:rFonts w:ascii="Times New Roman" w:hAnsi="Times New Roman" w:cs="Times New Roman"/>
          <w:sz w:val="24"/>
          <w:szCs w:val="24"/>
        </w:rPr>
        <w:t xml:space="preserve"> </w:t>
      </w:r>
      <w:r w:rsidR="004D6FCB" w:rsidRPr="004D6FCB">
        <w:rPr>
          <w:rStyle w:val="selectable"/>
          <w:rFonts w:ascii="Times New Roman" w:hAnsi="Times New Roman" w:cs="Times New Roman"/>
          <w:sz w:val="24"/>
          <w:szCs w:val="24"/>
        </w:rPr>
        <w:t>(</w:t>
      </w:r>
      <w:proofErr w:type="spellStart"/>
      <w:r w:rsidR="004D6FCB" w:rsidRPr="004D6FCB">
        <w:rPr>
          <w:rStyle w:val="selectable"/>
          <w:rFonts w:ascii="Times New Roman" w:hAnsi="Times New Roman" w:cs="Times New Roman"/>
          <w:sz w:val="24"/>
          <w:szCs w:val="24"/>
        </w:rPr>
        <w:t>Tsalikis</w:t>
      </w:r>
      <w:proofErr w:type="spellEnd"/>
      <w:r w:rsidR="004D6FCB" w:rsidRPr="004D6FCB">
        <w:rPr>
          <w:rStyle w:val="selectable"/>
          <w:rFonts w:ascii="Times New Roman" w:hAnsi="Times New Roman" w:cs="Times New Roman"/>
          <w:sz w:val="24"/>
          <w:szCs w:val="24"/>
        </w:rPr>
        <w:t xml:space="preserve"> &amp; Peralta, 2019)</w:t>
      </w:r>
      <w:r w:rsidRPr="004D6FCB">
        <w:rPr>
          <w:rFonts w:ascii="Times New Roman" w:hAnsi="Times New Roman" w:cs="Times New Roman"/>
          <w:sz w:val="24"/>
          <w:szCs w:val="24"/>
        </w:rPr>
        <w:t xml:space="preserve">. </w:t>
      </w:r>
    </w:p>
    <w:p w:rsidR="00AA2984" w:rsidRPr="004D6FCB" w:rsidRDefault="00AA2984" w:rsidP="004D6FCB">
      <w:pPr>
        <w:spacing w:line="480" w:lineRule="auto"/>
        <w:jc w:val="center"/>
        <w:rPr>
          <w:rFonts w:ascii="Times New Roman" w:hAnsi="Times New Roman" w:cs="Times New Roman"/>
          <w:b/>
          <w:sz w:val="24"/>
          <w:szCs w:val="24"/>
        </w:rPr>
      </w:pPr>
      <w:r w:rsidRPr="004D6FCB">
        <w:rPr>
          <w:rFonts w:ascii="Times New Roman" w:hAnsi="Times New Roman" w:cs="Times New Roman"/>
          <w:b/>
          <w:sz w:val="24"/>
          <w:szCs w:val="24"/>
        </w:rPr>
        <w:t>Conclusion</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The vision 2030 of Saudi Arabia is that the nation will be among the top 15 largest economies globally. If such a case is to materialize, then the leadership should be as inclusive as possible</w:t>
      </w:r>
      <w:r w:rsidR="00F3665A"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t>(</w:t>
      </w:r>
      <w:proofErr w:type="spellStart"/>
      <w:r w:rsidR="00F3665A" w:rsidRPr="004D6FCB">
        <w:rPr>
          <w:rFonts w:ascii="Times New Roman" w:hAnsi="Times New Roman" w:cs="Times New Roman"/>
          <w:sz w:val="24"/>
          <w:szCs w:val="24"/>
        </w:rPr>
        <w:t>Elkington</w:t>
      </w:r>
      <w:proofErr w:type="spellEnd"/>
      <w:r w:rsidR="00F3665A" w:rsidRPr="004D6FCB">
        <w:rPr>
          <w:rFonts w:ascii="Times New Roman" w:hAnsi="Times New Roman" w:cs="Times New Roman"/>
          <w:sz w:val="24"/>
          <w:szCs w:val="24"/>
        </w:rPr>
        <w:t xml:space="preserve">, Noel, Breen, </w:t>
      </w:r>
      <w:proofErr w:type="spellStart"/>
      <w:r w:rsidR="00F3665A" w:rsidRPr="004D6FCB">
        <w:rPr>
          <w:rFonts w:ascii="Times New Roman" w:hAnsi="Times New Roman" w:cs="Times New Roman"/>
          <w:sz w:val="24"/>
          <w:szCs w:val="24"/>
        </w:rPr>
        <w:t>Steege</w:t>
      </w:r>
      <w:proofErr w:type="spellEnd"/>
      <w:r w:rsidR="00F3665A" w:rsidRPr="004D6FCB">
        <w:rPr>
          <w:rFonts w:ascii="Times New Roman" w:hAnsi="Times New Roman" w:cs="Times New Roman"/>
          <w:sz w:val="24"/>
          <w:szCs w:val="24"/>
        </w:rPr>
        <w:t>, &amp; Martin, 2017)</w:t>
      </w:r>
      <w:r w:rsidRPr="004D6FCB">
        <w:rPr>
          <w:rFonts w:ascii="Times New Roman" w:hAnsi="Times New Roman" w:cs="Times New Roman"/>
          <w:sz w:val="24"/>
          <w:szCs w:val="24"/>
        </w:rPr>
        <w:t>.</w:t>
      </w:r>
      <w:r w:rsidR="00F3665A" w:rsidRPr="004D6FCB">
        <w:rPr>
          <w:rFonts w:ascii="Times New Roman" w:hAnsi="Times New Roman" w:cs="Times New Roman"/>
          <w:sz w:val="24"/>
          <w:szCs w:val="24"/>
        </w:rPr>
        <w:t xml:space="preserve"> T</w:t>
      </w:r>
      <w:r w:rsidRPr="004D6FCB">
        <w:rPr>
          <w:rFonts w:ascii="Times New Roman" w:hAnsi="Times New Roman" w:cs="Times New Roman"/>
          <w:sz w:val="24"/>
          <w:szCs w:val="24"/>
        </w:rPr>
        <w:t xml:space="preserve">he collaboration is also another element whereby the nation will have to sign a treaty with other nations on the matters of doing bilateral trade. Such treaties help the country in ensuring that there is a continuous movement of goods and services across the borders. There is a need to increase training and induction of the dignitaries on the issues of relations and negotiations so that they work to ensure that the nation gets most out of the trade. There is a need for negotiation skills which is the key pillars in any procurement act. </w:t>
      </w: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272A30" w:rsidRDefault="00B44A65" w:rsidP="00D66950">
      <w:pPr>
        <w:spacing w:line="480" w:lineRule="auto"/>
        <w:jc w:val="center"/>
        <w:rPr>
          <w:rFonts w:ascii="Times New Roman" w:hAnsi="Times New Roman" w:cs="Times New Roman"/>
          <w:b/>
          <w:sz w:val="24"/>
          <w:szCs w:val="24"/>
        </w:rPr>
      </w:pPr>
      <w:bookmarkStart w:id="0" w:name="_GoBack"/>
      <w:r w:rsidRPr="004D6FCB">
        <w:rPr>
          <w:rFonts w:ascii="Times New Roman" w:hAnsi="Times New Roman" w:cs="Times New Roman"/>
          <w:b/>
          <w:sz w:val="24"/>
          <w:szCs w:val="24"/>
        </w:rPr>
        <w:t>References</w:t>
      </w:r>
    </w:p>
    <w:bookmarkEnd w:id="0"/>
    <w:p w:rsidR="00272A30" w:rsidRPr="00272A30" w:rsidRDefault="00B44A65" w:rsidP="00272A30">
      <w:pPr>
        <w:spacing w:line="480" w:lineRule="auto"/>
        <w:ind w:left="720" w:hanging="720"/>
        <w:rPr>
          <w:rFonts w:ascii="Times New Roman" w:hAnsi="Times New Roman" w:cs="Times New Roman"/>
          <w:b/>
          <w:sz w:val="24"/>
          <w:szCs w:val="24"/>
        </w:rPr>
      </w:pPr>
      <w:proofErr w:type="spellStart"/>
      <w:r w:rsidRPr="004D6FCB">
        <w:rPr>
          <w:rFonts w:ascii="Times New Roman" w:hAnsi="Times New Roman" w:cs="Times New Roman"/>
          <w:sz w:val="24"/>
          <w:szCs w:val="24"/>
        </w:rPr>
        <w:t>Bazerman</w:t>
      </w:r>
      <w:proofErr w:type="spellEnd"/>
      <w:r w:rsidRPr="004D6FCB">
        <w:rPr>
          <w:rFonts w:ascii="Times New Roman" w:hAnsi="Times New Roman" w:cs="Times New Roman"/>
          <w:sz w:val="24"/>
          <w:szCs w:val="24"/>
        </w:rPr>
        <w:t xml:space="preserve">, M. H., &amp; Moore, D. A. (2012). Judgment in managerial decision making (8th </w:t>
      </w:r>
      <w:proofErr w:type="gramStart"/>
      <w:r w:rsidRPr="004D6FCB">
        <w:rPr>
          <w:rFonts w:ascii="Times New Roman" w:hAnsi="Times New Roman" w:cs="Times New Roman"/>
          <w:sz w:val="24"/>
          <w:szCs w:val="24"/>
        </w:rPr>
        <w:t>ed</w:t>
      </w:r>
      <w:proofErr w:type="gramEnd"/>
      <w:r w:rsidRPr="004D6FCB">
        <w:rPr>
          <w:rFonts w:ascii="Times New Roman" w:hAnsi="Times New Roman" w:cs="Times New Roman"/>
          <w:sz w:val="24"/>
          <w:szCs w:val="24"/>
        </w:rPr>
        <w:t>.). Hoboken, NJ: John Wiley a</w:t>
      </w:r>
      <w:r w:rsidR="00272A30">
        <w:rPr>
          <w:rFonts w:ascii="Times New Roman" w:hAnsi="Times New Roman" w:cs="Times New Roman"/>
          <w:sz w:val="24"/>
          <w:szCs w:val="24"/>
        </w:rPr>
        <w:t>nd Sons. ISBN-13: 9781118065709</w:t>
      </w:r>
    </w:p>
    <w:p w:rsidR="00272A30" w:rsidRDefault="003A4FCE" w:rsidP="00272A30">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color w:val="000000"/>
          <w:sz w:val="24"/>
          <w:szCs w:val="24"/>
        </w:rPr>
        <w:t>Benvenisti</w:t>
      </w:r>
      <w:proofErr w:type="spellEnd"/>
      <w:r w:rsidRPr="004D6FCB">
        <w:rPr>
          <w:rStyle w:val="selectable"/>
          <w:rFonts w:ascii="Times New Roman" w:hAnsi="Times New Roman" w:cs="Times New Roman"/>
          <w:color w:val="000000"/>
          <w:sz w:val="24"/>
          <w:szCs w:val="24"/>
        </w:rPr>
        <w:t xml:space="preserve">, E. (2014). Legal Regulation of the Decision-Making Process within Global Governance Bodies. </w:t>
      </w:r>
      <w:r w:rsidRPr="004D6FCB">
        <w:rPr>
          <w:rStyle w:val="selectable"/>
          <w:rFonts w:ascii="Times New Roman" w:hAnsi="Times New Roman" w:cs="Times New Roman"/>
          <w:i/>
          <w:iCs/>
          <w:color w:val="000000"/>
          <w:sz w:val="24"/>
          <w:szCs w:val="24"/>
        </w:rPr>
        <w:t>SSRN Electronic Journal</w:t>
      </w:r>
      <w:r w:rsidRPr="004D6FCB">
        <w:rPr>
          <w:rStyle w:val="selectable"/>
          <w:rFonts w:ascii="Times New Roman" w:hAnsi="Times New Roman" w:cs="Times New Roman"/>
          <w:color w:val="000000"/>
          <w:sz w:val="24"/>
          <w:szCs w:val="24"/>
        </w:rPr>
        <w:t xml:space="preserve">, 10-25. </w:t>
      </w:r>
      <w:proofErr w:type="spellStart"/>
      <w:proofErr w:type="gramStart"/>
      <w:r w:rsidRPr="004D6FCB">
        <w:rPr>
          <w:rStyle w:val="selectable"/>
          <w:rFonts w:ascii="Times New Roman" w:hAnsi="Times New Roman" w:cs="Times New Roman"/>
          <w:color w:val="000000"/>
          <w:sz w:val="24"/>
          <w:szCs w:val="24"/>
        </w:rPr>
        <w:t>doi</w:t>
      </w:r>
      <w:proofErr w:type="spellEnd"/>
      <w:proofErr w:type="gramEnd"/>
      <w:r w:rsidRPr="004D6FCB">
        <w:rPr>
          <w:rStyle w:val="selectable"/>
          <w:rFonts w:ascii="Times New Roman" w:hAnsi="Times New Roman" w:cs="Times New Roman"/>
          <w:color w:val="000000"/>
          <w:sz w:val="24"/>
          <w:szCs w:val="24"/>
        </w:rPr>
        <w:t>: 10.2139/ssrn.2646848</w:t>
      </w:r>
    </w:p>
    <w:p w:rsidR="00272A30" w:rsidRPr="004D6FCB" w:rsidRDefault="00272A30" w:rsidP="00272A30">
      <w:pPr>
        <w:spacing w:line="480" w:lineRule="auto"/>
        <w:ind w:left="720" w:hanging="720"/>
        <w:jc w:val="both"/>
        <w:rPr>
          <w:rFonts w:ascii="Times New Roman" w:hAnsi="Times New Roman" w:cs="Times New Roman"/>
          <w:sz w:val="24"/>
          <w:szCs w:val="24"/>
        </w:rPr>
      </w:pPr>
      <w:proofErr w:type="spellStart"/>
      <w:r w:rsidRPr="004D6FCB">
        <w:rPr>
          <w:rFonts w:ascii="Times New Roman" w:hAnsi="Times New Roman" w:cs="Times New Roman"/>
          <w:sz w:val="24"/>
          <w:szCs w:val="24"/>
        </w:rPr>
        <w:t>Elkington</w:t>
      </w:r>
      <w:proofErr w:type="spellEnd"/>
      <w:r w:rsidRPr="004D6FCB">
        <w:rPr>
          <w:rFonts w:ascii="Times New Roman" w:hAnsi="Times New Roman" w:cs="Times New Roman"/>
          <w:sz w:val="24"/>
          <w:szCs w:val="24"/>
        </w:rPr>
        <w:t xml:space="preserve">, R., Noel J., Breen, J., </w:t>
      </w:r>
      <w:proofErr w:type="spellStart"/>
      <w:r w:rsidRPr="004D6FCB">
        <w:rPr>
          <w:rFonts w:ascii="Times New Roman" w:hAnsi="Times New Roman" w:cs="Times New Roman"/>
          <w:sz w:val="24"/>
          <w:szCs w:val="24"/>
        </w:rPr>
        <w:t>Steege</w:t>
      </w:r>
      <w:proofErr w:type="spellEnd"/>
      <w:r w:rsidRPr="004D6FCB">
        <w:rPr>
          <w:rFonts w:ascii="Times New Roman" w:hAnsi="Times New Roman" w:cs="Times New Roman"/>
          <w:sz w:val="24"/>
          <w:szCs w:val="24"/>
        </w:rPr>
        <w:t>, M., &amp; Martin, S. (2017). Global leaders' perceptions of elements required for effective leadership development in the twenty-first century. Leadership &amp; Organization Development Journal, 38(8), 1038-1056.</w:t>
      </w:r>
    </w:p>
    <w:p w:rsidR="00272A30" w:rsidRDefault="003A4FCE" w:rsidP="00272A30">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sz w:val="24"/>
          <w:szCs w:val="24"/>
        </w:rPr>
        <w:t>Haecker</w:t>
      </w:r>
      <w:proofErr w:type="spellEnd"/>
      <w:r w:rsidRPr="004D6FCB">
        <w:rPr>
          <w:rStyle w:val="selectable"/>
          <w:rFonts w:ascii="Times New Roman" w:hAnsi="Times New Roman" w:cs="Times New Roman"/>
          <w:sz w:val="24"/>
          <w:szCs w:val="24"/>
        </w:rPr>
        <w:t xml:space="preserve">, B., Lane, F., &amp; </w:t>
      </w:r>
      <w:proofErr w:type="spellStart"/>
      <w:r w:rsidRPr="004D6FCB">
        <w:rPr>
          <w:rStyle w:val="selectable"/>
          <w:rFonts w:ascii="Times New Roman" w:hAnsi="Times New Roman" w:cs="Times New Roman"/>
          <w:sz w:val="24"/>
          <w:szCs w:val="24"/>
        </w:rPr>
        <w:t>Zientek</w:t>
      </w:r>
      <w:proofErr w:type="spellEnd"/>
      <w:r w:rsidRPr="004D6FCB">
        <w:rPr>
          <w:rStyle w:val="selectable"/>
          <w:rFonts w:ascii="Times New Roman" w:hAnsi="Times New Roman" w:cs="Times New Roman"/>
          <w:sz w:val="24"/>
          <w:szCs w:val="24"/>
        </w:rPr>
        <w:t xml:space="preserve">, L. (2017). Evidence-Based Decision-Making. </w:t>
      </w:r>
      <w:r w:rsidRPr="004D6FCB">
        <w:rPr>
          <w:rStyle w:val="selectable"/>
          <w:rFonts w:ascii="Times New Roman" w:hAnsi="Times New Roman" w:cs="Times New Roman"/>
          <w:i/>
          <w:iCs/>
          <w:sz w:val="24"/>
          <w:szCs w:val="24"/>
        </w:rPr>
        <w:t xml:space="preserve">Journal </w:t>
      </w:r>
      <w:proofErr w:type="gramStart"/>
      <w:r w:rsidRPr="004D6FCB">
        <w:rPr>
          <w:rStyle w:val="selectable"/>
          <w:rFonts w:ascii="Times New Roman" w:hAnsi="Times New Roman" w:cs="Times New Roman"/>
          <w:i/>
          <w:iCs/>
          <w:sz w:val="24"/>
          <w:szCs w:val="24"/>
        </w:rPr>
        <w:t>Of</w:t>
      </w:r>
      <w:proofErr w:type="gramEnd"/>
      <w:r w:rsidRPr="004D6FCB">
        <w:rPr>
          <w:rStyle w:val="selectable"/>
          <w:rFonts w:ascii="Times New Roman" w:hAnsi="Times New Roman" w:cs="Times New Roman"/>
          <w:i/>
          <w:iCs/>
          <w:sz w:val="24"/>
          <w:szCs w:val="24"/>
        </w:rPr>
        <w:t xml:space="preserve"> School Leadership</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27</w:t>
      </w:r>
      <w:r w:rsidRPr="004D6FCB">
        <w:rPr>
          <w:rStyle w:val="selectable"/>
          <w:rFonts w:ascii="Times New Roman" w:hAnsi="Times New Roman" w:cs="Times New Roman"/>
          <w:sz w:val="24"/>
          <w:szCs w:val="24"/>
        </w:rPr>
        <w:t xml:space="preserve">(6), 6-33.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10.1177/105268461702700604</w:t>
      </w:r>
      <w:r w:rsidRPr="004D6FCB">
        <w:rPr>
          <w:rFonts w:ascii="Times New Roman" w:hAnsi="Times New Roman" w:cs="Times New Roman"/>
          <w:sz w:val="24"/>
          <w:szCs w:val="24"/>
        </w:rPr>
        <w:t xml:space="preserve"> </w:t>
      </w:r>
    </w:p>
    <w:p w:rsidR="00272A30" w:rsidRDefault="003A4FCE" w:rsidP="00272A30">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sz w:val="24"/>
          <w:szCs w:val="24"/>
        </w:rPr>
        <w:t>Hammersley</w:t>
      </w:r>
      <w:proofErr w:type="spellEnd"/>
      <w:r w:rsidRPr="004D6FCB">
        <w:rPr>
          <w:rStyle w:val="selectable"/>
          <w:rFonts w:ascii="Times New Roman" w:hAnsi="Times New Roman" w:cs="Times New Roman"/>
          <w:sz w:val="24"/>
          <w:szCs w:val="24"/>
        </w:rPr>
        <w:t xml:space="preserve">-Fletcher, L. (2013). Value(s)-driven decision-making. </w:t>
      </w:r>
      <w:r w:rsidRPr="004D6FCB">
        <w:rPr>
          <w:rStyle w:val="selectable"/>
          <w:rFonts w:ascii="Times New Roman" w:hAnsi="Times New Roman" w:cs="Times New Roman"/>
          <w:i/>
          <w:iCs/>
          <w:sz w:val="24"/>
          <w:szCs w:val="24"/>
        </w:rPr>
        <w:t>Educational Management Administration &amp; Leadership</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43</w:t>
      </w:r>
      <w:r w:rsidRPr="004D6FCB">
        <w:rPr>
          <w:rStyle w:val="selectable"/>
          <w:rFonts w:ascii="Times New Roman" w:hAnsi="Times New Roman" w:cs="Times New Roman"/>
          <w:sz w:val="24"/>
          <w:szCs w:val="24"/>
        </w:rPr>
        <w:t xml:space="preserve">(2), 19-23.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10.1177/1741143213494887</w:t>
      </w:r>
      <w:r w:rsidRPr="004D6FCB">
        <w:rPr>
          <w:rFonts w:ascii="Times New Roman" w:hAnsi="Times New Roman" w:cs="Times New Roman"/>
          <w:sz w:val="24"/>
          <w:szCs w:val="24"/>
        </w:rPr>
        <w:t xml:space="preserve"> </w:t>
      </w:r>
    </w:p>
    <w:p w:rsidR="00272A30" w:rsidRDefault="003A4FCE" w:rsidP="00EC2A5A">
      <w:pPr>
        <w:spacing w:line="480" w:lineRule="auto"/>
        <w:ind w:left="720" w:hanging="720"/>
        <w:jc w:val="both"/>
        <w:rPr>
          <w:rFonts w:ascii="Times New Roman" w:hAnsi="Times New Roman" w:cs="Times New Roman"/>
          <w:sz w:val="24"/>
          <w:szCs w:val="24"/>
        </w:rPr>
      </w:pPr>
      <w:r w:rsidRPr="004D6FCB">
        <w:rPr>
          <w:rStyle w:val="selectable"/>
          <w:rFonts w:ascii="Times New Roman" w:hAnsi="Times New Roman" w:cs="Times New Roman"/>
          <w:sz w:val="24"/>
          <w:szCs w:val="24"/>
        </w:rPr>
        <w:t xml:space="preserve">Hoffman, S. (2012). Mitigating Inequalities of Influence among States in Global Decision Making. </w:t>
      </w:r>
      <w:r w:rsidRPr="004D6FCB">
        <w:rPr>
          <w:rStyle w:val="selectable"/>
          <w:rFonts w:ascii="Times New Roman" w:hAnsi="Times New Roman" w:cs="Times New Roman"/>
          <w:i/>
          <w:iCs/>
          <w:sz w:val="24"/>
          <w:szCs w:val="24"/>
        </w:rPr>
        <w:t>Global Policy</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3</w:t>
      </w:r>
      <w:r w:rsidRPr="004D6FCB">
        <w:rPr>
          <w:rStyle w:val="selectable"/>
          <w:rFonts w:ascii="Times New Roman" w:hAnsi="Times New Roman" w:cs="Times New Roman"/>
          <w:sz w:val="24"/>
          <w:szCs w:val="24"/>
        </w:rPr>
        <w:t xml:space="preserve">(4), 14-20.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10.1111/j.1758-5899.2011.00153.x</w:t>
      </w:r>
      <w:r w:rsidRPr="004D6FCB">
        <w:rPr>
          <w:rFonts w:ascii="Times New Roman" w:hAnsi="Times New Roman" w:cs="Times New Roman"/>
          <w:sz w:val="24"/>
          <w:szCs w:val="24"/>
        </w:rPr>
        <w:t xml:space="preserve"> </w:t>
      </w:r>
    </w:p>
    <w:p w:rsidR="00272A30" w:rsidRDefault="003A4FCE" w:rsidP="00EC2A5A">
      <w:pPr>
        <w:spacing w:line="480" w:lineRule="auto"/>
        <w:ind w:left="720" w:hanging="720"/>
        <w:jc w:val="both"/>
        <w:rPr>
          <w:rFonts w:ascii="Times New Roman" w:hAnsi="Times New Roman" w:cs="Times New Roman"/>
          <w:sz w:val="24"/>
          <w:szCs w:val="24"/>
        </w:rPr>
      </w:pPr>
      <w:r w:rsidRPr="004D6FCB">
        <w:rPr>
          <w:rStyle w:val="selectable"/>
          <w:rFonts w:ascii="Times New Roman" w:hAnsi="Times New Roman" w:cs="Times New Roman"/>
          <w:sz w:val="24"/>
          <w:szCs w:val="24"/>
        </w:rPr>
        <w:t xml:space="preserve">Kashi, K., &amp; Franek, J. (2014). Applying Group Decision Making and Multiple Attribute Decision Making Methods in Business Processes. </w:t>
      </w:r>
      <w:r w:rsidRPr="004D6FCB">
        <w:rPr>
          <w:rStyle w:val="selectable"/>
          <w:rFonts w:ascii="Times New Roman" w:hAnsi="Times New Roman" w:cs="Times New Roman"/>
          <w:i/>
          <w:iCs/>
          <w:sz w:val="24"/>
          <w:szCs w:val="24"/>
        </w:rPr>
        <w:t xml:space="preserve">Applied Mechanics </w:t>
      </w:r>
      <w:proofErr w:type="gramStart"/>
      <w:r w:rsidRPr="004D6FCB">
        <w:rPr>
          <w:rStyle w:val="selectable"/>
          <w:rFonts w:ascii="Times New Roman" w:hAnsi="Times New Roman" w:cs="Times New Roman"/>
          <w:i/>
          <w:iCs/>
          <w:sz w:val="24"/>
          <w:szCs w:val="24"/>
        </w:rPr>
        <w:t>And</w:t>
      </w:r>
      <w:proofErr w:type="gramEnd"/>
      <w:r w:rsidRPr="004D6FCB">
        <w:rPr>
          <w:rStyle w:val="selectable"/>
          <w:rFonts w:ascii="Times New Roman" w:hAnsi="Times New Roman" w:cs="Times New Roman"/>
          <w:i/>
          <w:iCs/>
          <w:sz w:val="24"/>
          <w:szCs w:val="24"/>
        </w:rPr>
        <w:t xml:space="preserve"> Materials</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693</w:t>
      </w:r>
      <w:r w:rsidRPr="004D6FCB">
        <w:rPr>
          <w:rStyle w:val="selectable"/>
          <w:rFonts w:ascii="Times New Roman" w:hAnsi="Times New Roman" w:cs="Times New Roman"/>
          <w:sz w:val="24"/>
          <w:szCs w:val="24"/>
        </w:rPr>
        <w:t xml:space="preserve">, 27-42.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10.4028/www.scientific.net/amm.693.237</w:t>
      </w:r>
      <w:r w:rsidRPr="004D6FCB">
        <w:rPr>
          <w:rFonts w:ascii="Times New Roman" w:hAnsi="Times New Roman" w:cs="Times New Roman"/>
          <w:sz w:val="24"/>
          <w:szCs w:val="24"/>
        </w:rPr>
        <w:t xml:space="preserve"> </w:t>
      </w:r>
    </w:p>
    <w:p w:rsidR="00272A30" w:rsidRDefault="003A4FCE" w:rsidP="00EC2A5A">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sz w:val="24"/>
          <w:szCs w:val="24"/>
        </w:rPr>
        <w:t>Kayode</w:t>
      </w:r>
      <w:proofErr w:type="spellEnd"/>
      <w:r w:rsidRPr="004D6FCB">
        <w:rPr>
          <w:rStyle w:val="selectable"/>
          <w:rFonts w:ascii="Times New Roman" w:hAnsi="Times New Roman" w:cs="Times New Roman"/>
          <w:sz w:val="24"/>
          <w:szCs w:val="24"/>
        </w:rPr>
        <w:t xml:space="preserve">, B. (2014). Leadership and Decision-making: A Study on Reflexive Relationship </w:t>
      </w:r>
      <w:proofErr w:type="gramStart"/>
      <w:r w:rsidRPr="004D6FCB">
        <w:rPr>
          <w:rStyle w:val="selectable"/>
          <w:rFonts w:ascii="Times New Roman" w:hAnsi="Times New Roman" w:cs="Times New Roman"/>
          <w:sz w:val="24"/>
          <w:szCs w:val="24"/>
        </w:rPr>
        <w:t>Between</w:t>
      </w:r>
      <w:proofErr w:type="gramEnd"/>
      <w:r w:rsidRPr="004D6FCB">
        <w:rPr>
          <w:rStyle w:val="selectable"/>
          <w:rFonts w:ascii="Times New Roman" w:hAnsi="Times New Roman" w:cs="Times New Roman"/>
          <w:sz w:val="24"/>
          <w:szCs w:val="24"/>
        </w:rPr>
        <w:t xml:space="preserve"> Leadership Style and Decision-making Approach. </w:t>
      </w:r>
      <w:r w:rsidRPr="004D6FCB">
        <w:rPr>
          <w:rStyle w:val="selectable"/>
          <w:rFonts w:ascii="Times New Roman" w:hAnsi="Times New Roman" w:cs="Times New Roman"/>
          <w:i/>
          <w:iCs/>
          <w:sz w:val="24"/>
          <w:szCs w:val="24"/>
        </w:rPr>
        <w:t xml:space="preserve">British Journal </w:t>
      </w:r>
      <w:proofErr w:type="gramStart"/>
      <w:r w:rsidRPr="004D6FCB">
        <w:rPr>
          <w:rStyle w:val="selectable"/>
          <w:rFonts w:ascii="Times New Roman" w:hAnsi="Times New Roman" w:cs="Times New Roman"/>
          <w:i/>
          <w:iCs/>
          <w:sz w:val="24"/>
          <w:szCs w:val="24"/>
        </w:rPr>
        <w:t>Of</w:t>
      </w:r>
      <w:proofErr w:type="gramEnd"/>
      <w:r w:rsidRPr="004D6FCB">
        <w:rPr>
          <w:rStyle w:val="selectable"/>
          <w:rFonts w:ascii="Times New Roman" w:hAnsi="Times New Roman" w:cs="Times New Roman"/>
          <w:i/>
          <w:iCs/>
          <w:sz w:val="24"/>
          <w:szCs w:val="24"/>
        </w:rPr>
        <w:t xml:space="preserve"> Education, Society &amp; </w:t>
      </w:r>
      <w:proofErr w:type="spellStart"/>
      <w:r w:rsidRPr="004D6FCB">
        <w:rPr>
          <w:rStyle w:val="selectable"/>
          <w:rFonts w:ascii="Times New Roman" w:hAnsi="Times New Roman" w:cs="Times New Roman"/>
          <w:i/>
          <w:iCs/>
          <w:sz w:val="24"/>
          <w:szCs w:val="24"/>
        </w:rPr>
        <w:t>Behavioural</w:t>
      </w:r>
      <w:proofErr w:type="spellEnd"/>
      <w:r w:rsidRPr="004D6FCB">
        <w:rPr>
          <w:rStyle w:val="selectable"/>
          <w:rFonts w:ascii="Times New Roman" w:hAnsi="Times New Roman" w:cs="Times New Roman"/>
          <w:i/>
          <w:iCs/>
          <w:sz w:val="24"/>
          <w:szCs w:val="24"/>
        </w:rPr>
        <w:t xml:space="preserve"> Science</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4</w:t>
      </w:r>
      <w:r w:rsidRPr="004D6FCB">
        <w:rPr>
          <w:rStyle w:val="selectable"/>
          <w:rFonts w:ascii="Times New Roman" w:hAnsi="Times New Roman" w:cs="Times New Roman"/>
          <w:sz w:val="24"/>
          <w:szCs w:val="24"/>
        </w:rPr>
        <w:t xml:space="preserve">(4), 473-484.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10.9734/</w:t>
      </w:r>
      <w:proofErr w:type="spellStart"/>
      <w:r w:rsidRPr="004D6FCB">
        <w:rPr>
          <w:rStyle w:val="selectable"/>
          <w:rFonts w:ascii="Times New Roman" w:hAnsi="Times New Roman" w:cs="Times New Roman"/>
          <w:sz w:val="24"/>
          <w:szCs w:val="24"/>
        </w:rPr>
        <w:t>bjesbs</w:t>
      </w:r>
      <w:proofErr w:type="spellEnd"/>
      <w:r w:rsidRPr="004D6FCB">
        <w:rPr>
          <w:rStyle w:val="selectable"/>
          <w:rFonts w:ascii="Times New Roman" w:hAnsi="Times New Roman" w:cs="Times New Roman"/>
          <w:sz w:val="24"/>
          <w:szCs w:val="24"/>
        </w:rPr>
        <w:t>/2014/5514</w:t>
      </w:r>
      <w:r w:rsidRPr="004D6FCB">
        <w:rPr>
          <w:rFonts w:ascii="Times New Roman" w:hAnsi="Times New Roman" w:cs="Times New Roman"/>
          <w:sz w:val="24"/>
          <w:szCs w:val="24"/>
        </w:rPr>
        <w:t xml:space="preserve"> </w:t>
      </w:r>
    </w:p>
    <w:p w:rsidR="00272A30" w:rsidRDefault="003A4FCE" w:rsidP="00EC2A5A">
      <w:pPr>
        <w:spacing w:line="480" w:lineRule="auto"/>
        <w:ind w:left="720" w:hanging="720"/>
        <w:jc w:val="both"/>
        <w:rPr>
          <w:rFonts w:ascii="Times New Roman" w:hAnsi="Times New Roman" w:cs="Times New Roman"/>
          <w:sz w:val="24"/>
          <w:szCs w:val="24"/>
        </w:rPr>
      </w:pPr>
      <w:r w:rsidRPr="004D6FCB">
        <w:rPr>
          <w:rStyle w:val="selectable"/>
          <w:rFonts w:ascii="Times New Roman" w:hAnsi="Times New Roman" w:cs="Times New Roman"/>
          <w:sz w:val="24"/>
          <w:szCs w:val="24"/>
        </w:rPr>
        <w:t xml:space="preserve">Pugliese, D., &amp; Senna, H. (2018). Business Decision Making: Studying the Competence of Leaders. </w:t>
      </w:r>
      <w:proofErr w:type="spellStart"/>
      <w:r w:rsidRPr="004D6FCB">
        <w:rPr>
          <w:rStyle w:val="selectable"/>
          <w:rFonts w:ascii="Times New Roman" w:hAnsi="Times New Roman" w:cs="Times New Roman"/>
          <w:i/>
          <w:iCs/>
          <w:sz w:val="24"/>
          <w:szCs w:val="24"/>
        </w:rPr>
        <w:t>Revista</w:t>
      </w:r>
      <w:proofErr w:type="spellEnd"/>
      <w:r w:rsidRPr="004D6FCB">
        <w:rPr>
          <w:rStyle w:val="selectable"/>
          <w:rFonts w:ascii="Times New Roman" w:hAnsi="Times New Roman" w:cs="Times New Roman"/>
          <w:i/>
          <w:iCs/>
          <w:sz w:val="24"/>
          <w:szCs w:val="24"/>
        </w:rPr>
        <w:t xml:space="preserve"> De </w:t>
      </w:r>
      <w:proofErr w:type="spellStart"/>
      <w:r w:rsidRPr="004D6FCB">
        <w:rPr>
          <w:rStyle w:val="selectable"/>
          <w:rFonts w:ascii="Times New Roman" w:hAnsi="Times New Roman" w:cs="Times New Roman"/>
          <w:i/>
          <w:iCs/>
          <w:sz w:val="24"/>
          <w:szCs w:val="24"/>
        </w:rPr>
        <w:t>Gestão</w:t>
      </w:r>
      <w:proofErr w:type="spellEnd"/>
      <w:r w:rsidRPr="004D6FCB">
        <w:rPr>
          <w:rStyle w:val="selectable"/>
          <w:rFonts w:ascii="Times New Roman" w:hAnsi="Times New Roman" w:cs="Times New Roman"/>
          <w:i/>
          <w:iCs/>
          <w:sz w:val="24"/>
          <w:szCs w:val="24"/>
        </w:rPr>
        <w:t xml:space="preserve"> E </w:t>
      </w:r>
      <w:proofErr w:type="spellStart"/>
      <w:r w:rsidRPr="004D6FCB">
        <w:rPr>
          <w:rStyle w:val="selectable"/>
          <w:rFonts w:ascii="Times New Roman" w:hAnsi="Times New Roman" w:cs="Times New Roman"/>
          <w:i/>
          <w:iCs/>
          <w:sz w:val="24"/>
          <w:szCs w:val="24"/>
        </w:rPr>
        <w:t>Projetos</w:t>
      </w:r>
      <w:proofErr w:type="spellEnd"/>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09</w:t>
      </w:r>
      <w:r w:rsidRPr="004D6FCB">
        <w:rPr>
          <w:rStyle w:val="selectable"/>
          <w:rFonts w:ascii="Times New Roman" w:hAnsi="Times New Roman" w:cs="Times New Roman"/>
          <w:sz w:val="24"/>
          <w:szCs w:val="24"/>
        </w:rPr>
        <w:t xml:space="preserve">(02), 01-19.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10.5585/gep.v9i2.640</w:t>
      </w:r>
      <w:r w:rsidRPr="004D6FCB">
        <w:rPr>
          <w:rFonts w:ascii="Times New Roman" w:hAnsi="Times New Roman" w:cs="Times New Roman"/>
          <w:sz w:val="24"/>
          <w:szCs w:val="24"/>
        </w:rPr>
        <w:t xml:space="preserve"> </w:t>
      </w:r>
    </w:p>
    <w:p w:rsidR="00272A30" w:rsidRDefault="00272A30" w:rsidP="00EC2A5A">
      <w:pPr>
        <w:spacing w:line="480" w:lineRule="auto"/>
        <w:ind w:left="720" w:hanging="720"/>
        <w:jc w:val="both"/>
        <w:rPr>
          <w:rFonts w:ascii="Times New Roman" w:hAnsi="Times New Roman" w:cs="Times New Roman"/>
          <w:sz w:val="24"/>
          <w:szCs w:val="24"/>
        </w:rPr>
      </w:pPr>
      <w:proofErr w:type="spellStart"/>
      <w:r w:rsidRPr="004D6FCB">
        <w:rPr>
          <w:rFonts w:ascii="Times New Roman" w:hAnsi="Times New Roman" w:cs="Times New Roman"/>
          <w:sz w:val="24"/>
          <w:szCs w:val="24"/>
        </w:rPr>
        <w:t>Reiche</w:t>
      </w:r>
      <w:proofErr w:type="spellEnd"/>
      <w:r w:rsidRPr="004D6FCB">
        <w:rPr>
          <w:rFonts w:ascii="Times New Roman" w:hAnsi="Times New Roman" w:cs="Times New Roman"/>
          <w:sz w:val="24"/>
          <w:szCs w:val="24"/>
        </w:rPr>
        <w:t xml:space="preserve">, B., Bird, A., Mendenhall, M., &amp; </w:t>
      </w:r>
      <w:proofErr w:type="spellStart"/>
      <w:r w:rsidRPr="004D6FCB">
        <w:rPr>
          <w:rFonts w:ascii="Times New Roman" w:hAnsi="Times New Roman" w:cs="Times New Roman"/>
          <w:sz w:val="24"/>
          <w:szCs w:val="24"/>
        </w:rPr>
        <w:t>Osland</w:t>
      </w:r>
      <w:proofErr w:type="spellEnd"/>
      <w:r w:rsidRPr="004D6FCB">
        <w:rPr>
          <w:rFonts w:ascii="Times New Roman" w:hAnsi="Times New Roman" w:cs="Times New Roman"/>
          <w:sz w:val="24"/>
          <w:szCs w:val="24"/>
        </w:rPr>
        <w:t>, J. (2017). Contextualizing leadership: A typology of global leadership. Journal of International Business Studies, 48(5), 552.</w:t>
      </w:r>
    </w:p>
    <w:p w:rsidR="003A4FCE" w:rsidRPr="004D6FCB" w:rsidRDefault="003A4FCE" w:rsidP="00EC2A5A">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sz w:val="24"/>
          <w:szCs w:val="24"/>
        </w:rPr>
        <w:t>Tsalikis</w:t>
      </w:r>
      <w:proofErr w:type="spellEnd"/>
      <w:r w:rsidRPr="004D6FCB">
        <w:rPr>
          <w:rStyle w:val="selectable"/>
          <w:rFonts w:ascii="Times New Roman" w:hAnsi="Times New Roman" w:cs="Times New Roman"/>
          <w:sz w:val="24"/>
          <w:szCs w:val="24"/>
        </w:rPr>
        <w:t xml:space="preserve">, J., &amp; Peralta, A. (2019). Priming effects on business ethical decision making. </w:t>
      </w:r>
      <w:r w:rsidRPr="004D6FCB">
        <w:rPr>
          <w:rStyle w:val="selectable"/>
          <w:rFonts w:ascii="Times New Roman" w:hAnsi="Times New Roman" w:cs="Times New Roman"/>
          <w:i/>
          <w:iCs/>
          <w:sz w:val="24"/>
          <w:szCs w:val="24"/>
        </w:rPr>
        <w:t xml:space="preserve">Priming Effects </w:t>
      </w:r>
      <w:proofErr w:type="gramStart"/>
      <w:r w:rsidRPr="004D6FCB">
        <w:rPr>
          <w:rStyle w:val="selectable"/>
          <w:rFonts w:ascii="Times New Roman" w:hAnsi="Times New Roman" w:cs="Times New Roman"/>
          <w:i/>
          <w:iCs/>
          <w:sz w:val="24"/>
          <w:szCs w:val="24"/>
        </w:rPr>
        <w:t>On</w:t>
      </w:r>
      <w:proofErr w:type="gramEnd"/>
      <w:r w:rsidRPr="004D6FCB">
        <w:rPr>
          <w:rStyle w:val="selectable"/>
          <w:rFonts w:ascii="Times New Roman" w:hAnsi="Times New Roman" w:cs="Times New Roman"/>
          <w:i/>
          <w:iCs/>
          <w:sz w:val="24"/>
          <w:szCs w:val="24"/>
        </w:rPr>
        <w:t xml:space="preserve"> Business Ethical Decision Making</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01</w:t>
      </w:r>
      <w:r w:rsidRPr="004D6FCB">
        <w:rPr>
          <w:rStyle w:val="selectable"/>
          <w:rFonts w:ascii="Times New Roman" w:hAnsi="Times New Roman" w:cs="Times New Roman"/>
          <w:sz w:val="24"/>
          <w:szCs w:val="24"/>
        </w:rPr>
        <w:t xml:space="preserve">(01).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10.15556/ijsim.01.01.001</w:t>
      </w:r>
      <w:r w:rsidRPr="004D6FCB">
        <w:rPr>
          <w:rFonts w:ascii="Times New Roman" w:hAnsi="Times New Roman" w:cs="Times New Roman"/>
          <w:sz w:val="24"/>
          <w:szCs w:val="24"/>
        </w:rPr>
        <w:t xml:space="preserve"> </w:t>
      </w:r>
    </w:p>
    <w:p w:rsidR="00AA0971" w:rsidRPr="00B44A65" w:rsidRDefault="00AA0971" w:rsidP="00272A30">
      <w:pPr>
        <w:spacing w:line="480" w:lineRule="auto"/>
        <w:ind w:left="720" w:hanging="720"/>
        <w:jc w:val="both"/>
        <w:rPr>
          <w:rFonts w:ascii="Times New Roman" w:hAnsi="Times New Roman" w:cs="Times New Roman"/>
          <w:sz w:val="24"/>
          <w:szCs w:val="24"/>
        </w:rPr>
      </w:pPr>
    </w:p>
    <w:sectPr w:rsidR="00AA0971" w:rsidRPr="00B44A65" w:rsidSect="00F831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187" w:rsidRDefault="00F83187" w:rsidP="00F83187">
      <w:pPr>
        <w:spacing w:after="0" w:line="240" w:lineRule="auto"/>
      </w:pPr>
      <w:r>
        <w:separator/>
      </w:r>
    </w:p>
  </w:endnote>
  <w:endnote w:type="continuationSeparator" w:id="0">
    <w:p w:rsidR="00F83187" w:rsidRDefault="00F83187" w:rsidP="00F83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187" w:rsidRDefault="00F83187" w:rsidP="00F83187">
      <w:pPr>
        <w:spacing w:after="0" w:line="240" w:lineRule="auto"/>
      </w:pPr>
      <w:r>
        <w:separator/>
      </w:r>
    </w:p>
  </w:footnote>
  <w:footnote w:type="continuationSeparator" w:id="0">
    <w:p w:rsidR="00F83187" w:rsidRDefault="00F83187" w:rsidP="00F831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187" w:rsidRPr="00F83187" w:rsidRDefault="00F83187">
    <w:pPr>
      <w:pStyle w:val="Header"/>
      <w:rPr>
        <w:rFonts w:ascii="Times New Roman" w:hAnsi="Times New Roman" w:cs="Times New Roman"/>
        <w:sz w:val="24"/>
        <w:szCs w:val="24"/>
      </w:rPr>
    </w:pPr>
    <w:r w:rsidRPr="00F83187">
      <w:rPr>
        <w:rFonts w:ascii="Times New Roman" w:hAnsi="Times New Roman" w:cs="Times New Roman"/>
        <w:sz w:val="24"/>
        <w:szCs w:val="24"/>
      </w:rPr>
      <w:t xml:space="preserve">LEADERSHIP AND DECISION MAKING </w:t>
    </w:r>
    <w:sdt>
      <w:sdtPr>
        <w:rPr>
          <w:rFonts w:ascii="Times New Roman" w:hAnsi="Times New Roman" w:cs="Times New Roman"/>
          <w:sz w:val="24"/>
          <w:szCs w:val="24"/>
        </w:rPr>
        <w:id w:val="-64696824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83187">
          <w:rPr>
            <w:rFonts w:ascii="Times New Roman" w:hAnsi="Times New Roman" w:cs="Times New Roman"/>
            <w:sz w:val="24"/>
            <w:szCs w:val="24"/>
          </w:rPr>
          <w:fldChar w:fldCharType="begin"/>
        </w:r>
        <w:r w:rsidRPr="00F83187">
          <w:rPr>
            <w:rFonts w:ascii="Times New Roman" w:hAnsi="Times New Roman" w:cs="Times New Roman"/>
            <w:sz w:val="24"/>
            <w:szCs w:val="24"/>
          </w:rPr>
          <w:instrText xml:space="preserve"> PAGE   \* MERGEFORMAT </w:instrText>
        </w:r>
        <w:r w:rsidRPr="00F83187">
          <w:rPr>
            <w:rFonts w:ascii="Times New Roman" w:hAnsi="Times New Roman" w:cs="Times New Roman"/>
            <w:sz w:val="24"/>
            <w:szCs w:val="24"/>
          </w:rPr>
          <w:fldChar w:fldCharType="separate"/>
        </w:r>
        <w:r w:rsidR="00D66950">
          <w:rPr>
            <w:rFonts w:ascii="Times New Roman" w:hAnsi="Times New Roman" w:cs="Times New Roman"/>
            <w:noProof/>
            <w:sz w:val="24"/>
            <w:szCs w:val="24"/>
          </w:rPr>
          <w:t>10</w:t>
        </w:r>
        <w:r w:rsidRPr="00F8318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187" w:rsidRPr="00F83187" w:rsidRDefault="00F8318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83187">
      <w:rPr>
        <w:rFonts w:ascii="Times New Roman" w:hAnsi="Times New Roman" w:cs="Times New Roman"/>
        <w:sz w:val="24"/>
        <w:szCs w:val="24"/>
      </w:rPr>
      <w:t xml:space="preserve">LEADERSHIP AND DECISION MAKING </w:t>
    </w:r>
    <w:sdt>
      <w:sdtPr>
        <w:rPr>
          <w:rFonts w:ascii="Times New Roman" w:hAnsi="Times New Roman" w:cs="Times New Roman"/>
          <w:sz w:val="24"/>
          <w:szCs w:val="24"/>
        </w:rPr>
        <w:id w:val="65086257"/>
        <w:docPartObj>
          <w:docPartGallery w:val="Page Numbers (Top of Page)"/>
          <w:docPartUnique/>
        </w:docPartObj>
      </w:sdtPr>
      <w:sdtEndPr>
        <w:rPr>
          <w:noProof/>
        </w:rPr>
      </w:sdtEndPr>
      <w:sdtContent>
        <w:r>
          <w:rPr>
            <w:rFonts w:ascii="Times New Roman" w:hAnsi="Times New Roman" w:cs="Times New Roman"/>
            <w:sz w:val="24"/>
            <w:szCs w:val="24"/>
          </w:rPr>
          <w:tab/>
        </w:r>
        <w:r w:rsidRPr="00F83187">
          <w:rPr>
            <w:rFonts w:ascii="Times New Roman" w:hAnsi="Times New Roman" w:cs="Times New Roman"/>
            <w:sz w:val="24"/>
            <w:szCs w:val="24"/>
          </w:rPr>
          <w:fldChar w:fldCharType="begin"/>
        </w:r>
        <w:r w:rsidRPr="00F83187">
          <w:rPr>
            <w:rFonts w:ascii="Times New Roman" w:hAnsi="Times New Roman" w:cs="Times New Roman"/>
            <w:sz w:val="24"/>
            <w:szCs w:val="24"/>
          </w:rPr>
          <w:instrText xml:space="preserve"> PAGE   \* MERGEFORMAT </w:instrText>
        </w:r>
        <w:r w:rsidRPr="00F83187">
          <w:rPr>
            <w:rFonts w:ascii="Times New Roman" w:hAnsi="Times New Roman" w:cs="Times New Roman"/>
            <w:sz w:val="24"/>
            <w:szCs w:val="24"/>
          </w:rPr>
          <w:fldChar w:fldCharType="separate"/>
        </w:r>
        <w:r w:rsidR="00D66950">
          <w:rPr>
            <w:rFonts w:ascii="Times New Roman" w:hAnsi="Times New Roman" w:cs="Times New Roman"/>
            <w:noProof/>
            <w:sz w:val="24"/>
            <w:szCs w:val="24"/>
          </w:rPr>
          <w:t>1</w:t>
        </w:r>
        <w:r w:rsidRPr="00F8318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A46C6"/>
    <w:multiLevelType w:val="multilevel"/>
    <w:tmpl w:val="C950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57742"/>
    <w:multiLevelType w:val="multilevel"/>
    <w:tmpl w:val="BBD4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E1341F1"/>
    <w:multiLevelType w:val="multilevel"/>
    <w:tmpl w:val="F42C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wMjY3NLc0sbQ0N7VU0lEKTi0uzszPAykwrAUAqFqwySwAAAA="/>
  </w:docVars>
  <w:rsids>
    <w:rsidRoot w:val="00264A1D"/>
    <w:rsid w:val="00035629"/>
    <w:rsid w:val="00047570"/>
    <w:rsid w:val="0006423E"/>
    <w:rsid w:val="00077958"/>
    <w:rsid w:val="00081D45"/>
    <w:rsid w:val="000E61CF"/>
    <w:rsid w:val="00123361"/>
    <w:rsid w:val="00137D8A"/>
    <w:rsid w:val="001602FB"/>
    <w:rsid w:val="001A12E9"/>
    <w:rsid w:val="001B5A8D"/>
    <w:rsid w:val="00232461"/>
    <w:rsid w:val="00264A1D"/>
    <w:rsid w:val="0027286C"/>
    <w:rsid w:val="00272A30"/>
    <w:rsid w:val="002833B4"/>
    <w:rsid w:val="002B1A5F"/>
    <w:rsid w:val="002B23BB"/>
    <w:rsid w:val="002C4962"/>
    <w:rsid w:val="002E4EF8"/>
    <w:rsid w:val="002E529F"/>
    <w:rsid w:val="00326246"/>
    <w:rsid w:val="0032670E"/>
    <w:rsid w:val="00352862"/>
    <w:rsid w:val="003902AD"/>
    <w:rsid w:val="00391AD9"/>
    <w:rsid w:val="003A4FCE"/>
    <w:rsid w:val="004A310F"/>
    <w:rsid w:val="004B0CE3"/>
    <w:rsid w:val="004D6FCB"/>
    <w:rsid w:val="004E0132"/>
    <w:rsid w:val="00531210"/>
    <w:rsid w:val="00570908"/>
    <w:rsid w:val="005B6EDB"/>
    <w:rsid w:val="005C41F8"/>
    <w:rsid w:val="005E20AA"/>
    <w:rsid w:val="00602B4C"/>
    <w:rsid w:val="00607179"/>
    <w:rsid w:val="006228C7"/>
    <w:rsid w:val="006D66CD"/>
    <w:rsid w:val="006E1649"/>
    <w:rsid w:val="006F30A1"/>
    <w:rsid w:val="007A3E03"/>
    <w:rsid w:val="007B4689"/>
    <w:rsid w:val="007C09AA"/>
    <w:rsid w:val="00800835"/>
    <w:rsid w:val="008362C5"/>
    <w:rsid w:val="00876B92"/>
    <w:rsid w:val="00881DCA"/>
    <w:rsid w:val="00885F71"/>
    <w:rsid w:val="00896BA6"/>
    <w:rsid w:val="008A2AAB"/>
    <w:rsid w:val="008E7ACB"/>
    <w:rsid w:val="00916EE7"/>
    <w:rsid w:val="00920DF2"/>
    <w:rsid w:val="00941284"/>
    <w:rsid w:val="0096004D"/>
    <w:rsid w:val="009D077B"/>
    <w:rsid w:val="00A0332A"/>
    <w:rsid w:val="00A048E9"/>
    <w:rsid w:val="00A3485F"/>
    <w:rsid w:val="00A661BD"/>
    <w:rsid w:val="00A91527"/>
    <w:rsid w:val="00AA0971"/>
    <w:rsid w:val="00AA2984"/>
    <w:rsid w:val="00AA7C35"/>
    <w:rsid w:val="00AE0254"/>
    <w:rsid w:val="00AF1DFC"/>
    <w:rsid w:val="00B44A65"/>
    <w:rsid w:val="00B546F9"/>
    <w:rsid w:val="00BA1120"/>
    <w:rsid w:val="00BF692D"/>
    <w:rsid w:val="00C6335F"/>
    <w:rsid w:val="00C81A48"/>
    <w:rsid w:val="00C85DE5"/>
    <w:rsid w:val="00C96418"/>
    <w:rsid w:val="00CE2913"/>
    <w:rsid w:val="00D100DF"/>
    <w:rsid w:val="00D31166"/>
    <w:rsid w:val="00D66950"/>
    <w:rsid w:val="00D76B76"/>
    <w:rsid w:val="00D9462E"/>
    <w:rsid w:val="00DB5DCE"/>
    <w:rsid w:val="00EC2A5A"/>
    <w:rsid w:val="00F02342"/>
    <w:rsid w:val="00F3665A"/>
    <w:rsid w:val="00F43C62"/>
    <w:rsid w:val="00F5343A"/>
    <w:rsid w:val="00F57F73"/>
    <w:rsid w:val="00F83187"/>
    <w:rsid w:val="00F86402"/>
    <w:rsid w:val="00F93401"/>
    <w:rsid w:val="00FC339E"/>
    <w:rsid w:val="00FE5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18A9A18E-F289-4522-B32A-4B2C4BB55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A2A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A2A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A4FC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A2AAB"/>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A2AAB"/>
    <w:rPr>
      <w:color w:val="0000FF"/>
      <w:u w:val="single"/>
    </w:rPr>
  </w:style>
  <w:style w:type="paragraph" w:styleId="NormalWeb">
    <w:name w:val="Normal (Web)"/>
    <w:basedOn w:val="Normal"/>
    <w:uiPriority w:val="99"/>
    <w:semiHidden/>
    <w:unhideWhenUsed/>
    <w:rsid w:val="008A2AA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A2AAB"/>
    <w:rPr>
      <w:i/>
      <w:iCs/>
    </w:rPr>
  </w:style>
  <w:style w:type="character" w:customStyle="1" w:styleId="Heading2Char">
    <w:name w:val="Heading 2 Char"/>
    <w:basedOn w:val="DefaultParagraphFont"/>
    <w:link w:val="Heading2"/>
    <w:uiPriority w:val="9"/>
    <w:semiHidden/>
    <w:rsid w:val="008A2AA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B5A8D"/>
    <w:pPr>
      <w:ind w:left="720"/>
      <w:contextualSpacing/>
    </w:pPr>
  </w:style>
  <w:style w:type="character" w:customStyle="1" w:styleId="selectable">
    <w:name w:val="selectable"/>
    <w:basedOn w:val="DefaultParagraphFont"/>
    <w:rsid w:val="00A0332A"/>
  </w:style>
  <w:style w:type="character" w:customStyle="1" w:styleId="Heading4Char">
    <w:name w:val="Heading 4 Char"/>
    <w:basedOn w:val="DefaultParagraphFont"/>
    <w:link w:val="Heading4"/>
    <w:uiPriority w:val="9"/>
    <w:semiHidden/>
    <w:rsid w:val="003A4FCE"/>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3A4FCE"/>
    <w:rPr>
      <w:b/>
      <w:bCs/>
    </w:rPr>
  </w:style>
  <w:style w:type="paragraph" w:styleId="z-TopofForm">
    <w:name w:val="HTML Top of Form"/>
    <w:basedOn w:val="Normal"/>
    <w:next w:val="Normal"/>
    <w:link w:val="z-TopofFormChar"/>
    <w:hidden/>
    <w:uiPriority w:val="99"/>
    <w:semiHidden/>
    <w:unhideWhenUsed/>
    <w:rsid w:val="003A4FC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A4FC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A4FC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A4FCE"/>
    <w:rPr>
      <w:rFonts w:ascii="Arial" w:eastAsia="Times New Roman" w:hAnsi="Arial" w:cs="Arial"/>
      <w:vanish/>
      <w:sz w:val="16"/>
      <w:szCs w:val="16"/>
    </w:rPr>
  </w:style>
  <w:style w:type="paragraph" w:styleId="Header">
    <w:name w:val="header"/>
    <w:basedOn w:val="Normal"/>
    <w:link w:val="HeaderChar"/>
    <w:uiPriority w:val="99"/>
    <w:unhideWhenUsed/>
    <w:rsid w:val="00F83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187"/>
  </w:style>
  <w:style w:type="paragraph" w:styleId="Footer">
    <w:name w:val="footer"/>
    <w:basedOn w:val="Normal"/>
    <w:link w:val="FooterChar"/>
    <w:uiPriority w:val="99"/>
    <w:unhideWhenUsed/>
    <w:rsid w:val="00F83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6062">
      <w:bodyDiv w:val="1"/>
      <w:marLeft w:val="0"/>
      <w:marRight w:val="0"/>
      <w:marTop w:val="0"/>
      <w:marBottom w:val="0"/>
      <w:divBdr>
        <w:top w:val="none" w:sz="0" w:space="0" w:color="auto"/>
        <w:left w:val="none" w:sz="0" w:space="0" w:color="auto"/>
        <w:bottom w:val="none" w:sz="0" w:space="0" w:color="auto"/>
        <w:right w:val="none" w:sz="0" w:space="0" w:color="auto"/>
      </w:divBdr>
      <w:divsChild>
        <w:div w:id="1602181109">
          <w:marLeft w:val="0"/>
          <w:marRight w:val="0"/>
          <w:marTop w:val="0"/>
          <w:marBottom w:val="0"/>
          <w:divBdr>
            <w:top w:val="none" w:sz="0" w:space="0" w:color="auto"/>
            <w:left w:val="none" w:sz="0" w:space="0" w:color="auto"/>
            <w:bottom w:val="none" w:sz="0" w:space="0" w:color="auto"/>
            <w:right w:val="none" w:sz="0" w:space="0" w:color="auto"/>
          </w:divBdr>
        </w:div>
      </w:divsChild>
    </w:div>
    <w:div w:id="607155459">
      <w:bodyDiv w:val="1"/>
      <w:marLeft w:val="0"/>
      <w:marRight w:val="0"/>
      <w:marTop w:val="0"/>
      <w:marBottom w:val="0"/>
      <w:divBdr>
        <w:top w:val="none" w:sz="0" w:space="0" w:color="auto"/>
        <w:left w:val="none" w:sz="0" w:space="0" w:color="auto"/>
        <w:bottom w:val="none" w:sz="0" w:space="0" w:color="auto"/>
        <w:right w:val="none" w:sz="0" w:space="0" w:color="auto"/>
      </w:divBdr>
    </w:div>
    <w:div w:id="1032338295">
      <w:bodyDiv w:val="1"/>
      <w:marLeft w:val="0"/>
      <w:marRight w:val="0"/>
      <w:marTop w:val="0"/>
      <w:marBottom w:val="0"/>
      <w:divBdr>
        <w:top w:val="none" w:sz="0" w:space="0" w:color="auto"/>
        <w:left w:val="none" w:sz="0" w:space="0" w:color="auto"/>
        <w:bottom w:val="none" w:sz="0" w:space="0" w:color="auto"/>
        <w:right w:val="none" w:sz="0" w:space="0" w:color="auto"/>
      </w:divBdr>
      <w:divsChild>
        <w:div w:id="1174804780">
          <w:marLeft w:val="0"/>
          <w:marRight w:val="0"/>
          <w:marTop w:val="0"/>
          <w:marBottom w:val="0"/>
          <w:divBdr>
            <w:top w:val="none" w:sz="0" w:space="0" w:color="auto"/>
            <w:left w:val="none" w:sz="0" w:space="0" w:color="auto"/>
            <w:bottom w:val="none" w:sz="0" w:space="0" w:color="auto"/>
            <w:right w:val="none" w:sz="0" w:space="0" w:color="auto"/>
          </w:divBdr>
        </w:div>
      </w:divsChild>
    </w:div>
    <w:div w:id="1065185625">
      <w:bodyDiv w:val="1"/>
      <w:marLeft w:val="0"/>
      <w:marRight w:val="0"/>
      <w:marTop w:val="0"/>
      <w:marBottom w:val="0"/>
      <w:divBdr>
        <w:top w:val="none" w:sz="0" w:space="0" w:color="auto"/>
        <w:left w:val="none" w:sz="0" w:space="0" w:color="auto"/>
        <w:bottom w:val="none" w:sz="0" w:space="0" w:color="auto"/>
        <w:right w:val="none" w:sz="0" w:space="0" w:color="auto"/>
      </w:divBdr>
    </w:div>
    <w:div w:id="1924602750">
      <w:bodyDiv w:val="1"/>
      <w:marLeft w:val="0"/>
      <w:marRight w:val="0"/>
      <w:marTop w:val="0"/>
      <w:marBottom w:val="0"/>
      <w:divBdr>
        <w:top w:val="none" w:sz="0" w:space="0" w:color="auto"/>
        <w:left w:val="none" w:sz="0" w:space="0" w:color="auto"/>
        <w:bottom w:val="none" w:sz="0" w:space="0" w:color="auto"/>
        <w:right w:val="none" w:sz="0" w:space="0" w:color="auto"/>
      </w:divBdr>
      <w:divsChild>
        <w:div w:id="151414284">
          <w:marLeft w:val="0"/>
          <w:marRight w:val="0"/>
          <w:marTop w:val="0"/>
          <w:marBottom w:val="0"/>
          <w:divBdr>
            <w:top w:val="none" w:sz="0" w:space="0" w:color="auto"/>
            <w:left w:val="none" w:sz="0" w:space="0" w:color="auto"/>
            <w:bottom w:val="none" w:sz="0" w:space="0" w:color="auto"/>
            <w:right w:val="none" w:sz="0" w:space="0" w:color="auto"/>
          </w:divBdr>
        </w:div>
        <w:div w:id="210729429">
          <w:marLeft w:val="0"/>
          <w:marRight w:val="0"/>
          <w:marTop w:val="0"/>
          <w:marBottom w:val="0"/>
          <w:divBdr>
            <w:top w:val="none" w:sz="0" w:space="0" w:color="auto"/>
            <w:left w:val="none" w:sz="0" w:space="0" w:color="auto"/>
            <w:bottom w:val="none" w:sz="0" w:space="0" w:color="auto"/>
            <w:right w:val="none" w:sz="0" w:space="0" w:color="auto"/>
          </w:divBdr>
          <w:divsChild>
            <w:div w:id="309602000">
              <w:marLeft w:val="0"/>
              <w:marRight w:val="0"/>
              <w:marTop w:val="0"/>
              <w:marBottom w:val="0"/>
              <w:divBdr>
                <w:top w:val="none" w:sz="0" w:space="0" w:color="auto"/>
                <w:left w:val="none" w:sz="0" w:space="0" w:color="auto"/>
                <w:bottom w:val="none" w:sz="0" w:space="0" w:color="auto"/>
                <w:right w:val="none" w:sz="0" w:space="0" w:color="auto"/>
              </w:divBdr>
            </w:div>
          </w:divsChild>
        </w:div>
        <w:div w:id="2125299175">
          <w:marLeft w:val="0"/>
          <w:marRight w:val="0"/>
          <w:marTop w:val="0"/>
          <w:marBottom w:val="0"/>
          <w:divBdr>
            <w:top w:val="none" w:sz="0" w:space="0" w:color="auto"/>
            <w:left w:val="none" w:sz="0" w:space="0" w:color="auto"/>
            <w:bottom w:val="none" w:sz="0" w:space="0" w:color="auto"/>
            <w:right w:val="none" w:sz="0" w:space="0" w:color="auto"/>
          </w:divBdr>
          <w:divsChild>
            <w:div w:id="440031915">
              <w:marLeft w:val="0"/>
              <w:marRight w:val="0"/>
              <w:marTop w:val="0"/>
              <w:marBottom w:val="0"/>
              <w:divBdr>
                <w:top w:val="none" w:sz="0" w:space="0" w:color="auto"/>
                <w:left w:val="none" w:sz="0" w:space="0" w:color="auto"/>
                <w:bottom w:val="none" w:sz="0" w:space="0" w:color="auto"/>
                <w:right w:val="none" w:sz="0" w:space="0" w:color="auto"/>
              </w:divBdr>
            </w:div>
          </w:divsChild>
        </w:div>
        <w:div w:id="320893398">
          <w:marLeft w:val="0"/>
          <w:marRight w:val="0"/>
          <w:marTop w:val="0"/>
          <w:marBottom w:val="0"/>
          <w:divBdr>
            <w:top w:val="none" w:sz="0" w:space="0" w:color="auto"/>
            <w:left w:val="none" w:sz="0" w:space="0" w:color="auto"/>
            <w:bottom w:val="none" w:sz="0" w:space="0" w:color="auto"/>
            <w:right w:val="none" w:sz="0" w:space="0" w:color="auto"/>
          </w:divBdr>
        </w:div>
        <w:div w:id="1654604643">
          <w:marLeft w:val="0"/>
          <w:marRight w:val="0"/>
          <w:marTop w:val="0"/>
          <w:marBottom w:val="0"/>
          <w:divBdr>
            <w:top w:val="none" w:sz="0" w:space="0" w:color="auto"/>
            <w:left w:val="none" w:sz="0" w:space="0" w:color="auto"/>
            <w:bottom w:val="none" w:sz="0" w:space="0" w:color="auto"/>
            <w:right w:val="none" w:sz="0" w:space="0" w:color="auto"/>
          </w:divBdr>
          <w:divsChild>
            <w:div w:id="1402294237">
              <w:marLeft w:val="0"/>
              <w:marRight w:val="0"/>
              <w:marTop w:val="0"/>
              <w:marBottom w:val="0"/>
              <w:divBdr>
                <w:top w:val="none" w:sz="0" w:space="0" w:color="auto"/>
                <w:left w:val="none" w:sz="0" w:space="0" w:color="auto"/>
                <w:bottom w:val="none" w:sz="0" w:space="0" w:color="auto"/>
                <w:right w:val="none" w:sz="0" w:space="0" w:color="auto"/>
              </w:divBdr>
            </w:div>
          </w:divsChild>
        </w:div>
        <w:div w:id="1428773676">
          <w:marLeft w:val="0"/>
          <w:marRight w:val="0"/>
          <w:marTop w:val="0"/>
          <w:marBottom w:val="0"/>
          <w:divBdr>
            <w:top w:val="none" w:sz="0" w:space="0" w:color="auto"/>
            <w:left w:val="none" w:sz="0" w:space="0" w:color="auto"/>
            <w:bottom w:val="none" w:sz="0" w:space="0" w:color="auto"/>
            <w:right w:val="none" w:sz="0" w:space="0" w:color="auto"/>
          </w:divBdr>
        </w:div>
        <w:div w:id="1342657320">
          <w:marLeft w:val="0"/>
          <w:marRight w:val="0"/>
          <w:marTop w:val="0"/>
          <w:marBottom w:val="0"/>
          <w:divBdr>
            <w:top w:val="none" w:sz="0" w:space="0" w:color="auto"/>
            <w:left w:val="none" w:sz="0" w:space="0" w:color="auto"/>
            <w:bottom w:val="none" w:sz="0" w:space="0" w:color="auto"/>
            <w:right w:val="none" w:sz="0" w:space="0" w:color="auto"/>
          </w:divBdr>
          <w:divsChild>
            <w:div w:id="1081030365">
              <w:marLeft w:val="0"/>
              <w:marRight w:val="0"/>
              <w:marTop w:val="0"/>
              <w:marBottom w:val="0"/>
              <w:divBdr>
                <w:top w:val="none" w:sz="0" w:space="0" w:color="auto"/>
                <w:left w:val="none" w:sz="0" w:space="0" w:color="auto"/>
                <w:bottom w:val="none" w:sz="0" w:space="0" w:color="auto"/>
                <w:right w:val="none" w:sz="0" w:space="0" w:color="auto"/>
              </w:divBdr>
            </w:div>
          </w:divsChild>
        </w:div>
        <w:div w:id="477454701">
          <w:marLeft w:val="0"/>
          <w:marRight w:val="0"/>
          <w:marTop w:val="0"/>
          <w:marBottom w:val="0"/>
          <w:divBdr>
            <w:top w:val="none" w:sz="0" w:space="0" w:color="auto"/>
            <w:left w:val="none" w:sz="0" w:space="0" w:color="auto"/>
            <w:bottom w:val="none" w:sz="0" w:space="0" w:color="auto"/>
            <w:right w:val="none" w:sz="0" w:space="0" w:color="auto"/>
          </w:divBdr>
        </w:div>
        <w:div w:id="1114908427">
          <w:marLeft w:val="0"/>
          <w:marRight w:val="0"/>
          <w:marTop w:val="0"/>
          <w:marBottom w:val="0"/>
          <w:divBdr>
            <w:top w:val="none" w:sz="0" w:space="0" w:color="auto"/>
            <w:left w:val="none" w:sz="0" w:space="0" w:color="auto"/>
            <w:bottom w:val="none" w:sz="0" w:space="0" w:color="auto"/>
            <w:right w:val="none" w:sz="0" w:space="0" w:color="auto"/>
          </w:divBdr>
          <w:divsChild>
            <w:div w:id="777139182">
              <w:marLeft w:val="0"/>
              <w:marRight w:val="0"/>
              <w:marTop w:val="0"/>
              <w:marBottom w:val="0"/>
              <w:divBdr>
                <w:top w:val="none" w:sz="0" w:space="0" w:color="auto"/>
                <w:left w:val="none" w:sz="0" w:space="0" w:color="auto"/>
                <w:bottom w:val="none" w:sz="0" w:space="0" w:color="auto"/>
                <w:right w:val="none" w:sz="0" w:space="0" w:color="auto"/>
              </w:divBdr>
            </w:div>
          </w:divsChild>
        </w:div>
        <w:div w:id="397823433">
          <w:marLeft w:val="0"/>
          <w:marRight w:val="0"/>
          <w:marTop w:val="0"/>
          <w:marBottom w:val="0"/>
          <w:divBdr>
            <w:top w:val="none" w:sz="0" w:space="0" w:color="auto"/>
            <w:left w:val="none" w:sz="0" w:space="0" w:color="auto"/>
            <w:bottom w:val="none" w:sz="0" w:space="0" w:color="auto"/>
            <w:right w:val="none" w:sz="0" w:space="0" w:color="auto"/>
          </w:divBdr>
        </w:div>
        <w:div w:id="964386051">
          <w:marLeft w:val="0"/>
          <w:marRight w:val="0"/>
          <w:marTop w:val="0"/>
          <w:marBottom w:val="0"/>
          <w:divBdr>
            <w:top w:val="none" w:sz="0" w:space="0" w:color="auto"/>
            <w:left w:val="none" w:sz="0" w:space="0" w:color="auto"/>
            <w:bottom w:val="none" w:sz="0" w:space="0" w:color="auto"/>
            <w:right w:val="none" w:sz="0" w:space="0" w:color="auto"/>
          </w:divBdr>
          <w:divsChild>
            <w:div w:id="616253670">
              <w:marLeft w:val="0"/>
              <w:marRight w:val="0"/>
              <w:marTop w:val="0"/>
              <w:marBottom w:val="0"/>
              <w:divBdr>
                <w:top w:val="none" w:sz="0" w:space="0" w:color="auto"/>
                <w:left w:val="none" w:sz="0" w:space="0" w:color="auto"/>
                <w:bottom w:val="none" w:sz="0" w:space="0" w:color="auto"/>
                <w:right w:val="none" w:sz="0" w:space="0" w:color="auto"/>
              </w:divBdr>
            </w:div>
          </w:divsChild>
        </w:div>
        <w:div w:id="458105601">
          <w:marLeft w:val="0"/>
          <w:marRight w:val="0"/>
          <w:marTop w:val="0"/>
          <w:marBottom w:val="0"/>
          <w:divBdr>
            <w:top w:val="none" w:sz="0" w:space="0" w:color="auto"/>
            <w:left w:val="none" w:sz="0" w:space="0" w:color="auto"/>
            <w:bottom w:val="none" w:sz="0" w:space="0" w:color="auto"/>
            <w:right w:val="none" w:sz="0" w:space="0" w:color="auto"/>
          </w:divBdr>
        </w:div>
        <w:div w:id="1290740261">
          <w:marLeft w:val="0"/>
          <w:marRight w:val="0"/>
          <w:marTop w:val="0"/>
          <w:marBottom w:val="0"/>
          <w:divBdr>
            <w:top w:val="none" w:sz="0" w:space="0" w:color="auto"/>
            <w:left w:val="none" w:sz="0" w:space="0" w:color="auto"/>
            <w:bottom w:val="none" w:sz="0" w:space="0" w:color="auto"/>
            <w:right w:val="none" w:sz="0" w:space="0" w:color="auto"/>
          </w:divBdr>
          <w:divsChild>
            <w:div w:id="1860847670">
              <w:marLeft w:val="0"/>
              <w:marRight w:val="0"/>
              <w:marTop w:val="0"/>
              <w:marBottom w:val="0"/>
              <w:divBdr>
                <w:top w:val="none" w:sz="0" w:space="0" w:color="auto"/>
                <w:left w:val="none" w:sz="0" w:space="0" w:color="auto"/>
                <w:bottom w:val="none" w:sz="0" w:space="0" w:color="auto"/>
                <w:right w:val="none" w:sz="0" w:space="0" w:color="auto"/>
              </w:divBdr>
            </w:div>
          </w:divsChild>
        </w:div>
        <w:div w:id="2067752421">
          <w:marLeft w:val="0"/>
          <w:marRight w:val="0"/>
          <w:marTop w:val="0"/>
          <w:marBottom w:val="0"/>
          <w:divBdr>
            <w:top w:val="none" w:sz="0" w:space="0" w:color="auto"/>
            <w:left w:val="none" w:sz="0" w:space="0" w:color="auto"/>
            <w:bottom w:val="none" w:sz="0" w:space="0" w:color="auto"/>
            <w:right w:val="none" w:sz="0" w:space="0" w:color="auto"/>
          </w:divBdr>
        </w:div>
        <w:div w:id="1502282168">
          <w:marLeft w:val="0"/>
          <w:marRight w:val="0"/>
          <w:marTop w:val="0"/>
          <w:marBottom w:val="0"/>
          <w:divBdr>
            <w:top w:val="none" w:sz="0" w:space="0" w:color="auto"/>
            <w:left w:val="none" w:sz="0" w:space="0" w:color="auto"/>
            <w:bottom w:val="none" w:sz="0" w:space="0" w:color="auto"/>
            <w:right w:val="none" w:sz="0" w:space="0" w:color="auto"/>
          </w:divBdr>
          <w:divsChild>
            <w:div w:id="977999572">
              <w:marLeft w:val="0"/>
              <w:marRight w:val="0"/>
              <w:marTop w:val="0"/>
              <w:marBottom w:val="0"/>
              <w:divBdr>
                <w:top w:val="none" w:sz="0" w:space="0" w:color="auto"/>
                <w:left w:val="none" w:sz="0" w:space="0" w:color="auto"/>
                <w:bottom w:val="none" w:sz="0" w:space="0" w:color="auto"/>
                <w:right w:val="none" w:sz="0" w:space="0" w:color="auto"/>
              </w:divBdr>
            </w:div>
          </w:divsChild>
        </w:div>
        <w:div w:id="244264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10</Pages>
  <Words>2018</Words>
  <Characters>11504</Characters>
  <Application>Microsoft Office Word</Application>
  <DocSecurity>0</DocSecurity>
  <Lines>95</Lines>
  <Paragraphs>26</Paragraphs>
  <ScaleCrop>false</ScaleCrop>
  <Company/>
  <LinksUpToDate>false</LinksUpToDate>
  <CharactersWithSpaces>13496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Hadeel</dc:creator>
  <cp:keywords/>
  <dc:description/>
  <cp:lastModifiedBy>USER</cp:lastModifiedBy>
  <cp:revision>91</cp:revision>
  <dcterms:created xsi:type="dcterms:W3CDTF">2019-04-07T21:15:00Z</dcterms:created>
  <dcterms:modified xsi:type="dcterms:W3CDTF">2019-04-08T00:10:00Z</dcterms:modified>
</cp:coreProperties>
</file>